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7F" w:rsidRDefault="000A367F" w:rsidP="000A367F">
      <w:pPr>
        <w:pStyle w:val="ac"/>
        <w:tabs>
          <w:tab w:val="left" w:pos="6237"/>
        </w:tabs>
        <w:jc w:val="center"/>
        <w:rPr>
          <w:i/>
          <w:sz w:val="24"/>
        </w:rPr>
      </w:pPr>
      <w:proofErr w:type="spellStart"/>
      <w:r>
        <w:rPr>
          <w:i/>
          <w:sz w:val="24"/>
        </w:rPr>
        <w:t>Контрольний</w:t>
      </w:r>
      <w:proofErr w:type="spellEnd"/>
      <w:r>
        <w:rPr>
          <w:i/>
          <w:sz w:val="24"/>
        </w:rPr>
        <w:t xml:space="preserve"> </w:t>
      </w:r>
      <w:r w:rsidR="00B74BC7">
        <w:rPr>
          <w:i/>
          <w:sz w:val="24"/>
        </w:rPr>
        <w:fldChar w:fldCharType="begin"/>
      </w:r>
      <w:r>
        <w:rPr>
          <w:i/>
          <w:sz w:val="24"/>
        </w:rPr>
        <w:instrText xml:space="preserve"> TIME \@ "dd.MM.yyyy" </w:instrText>
      </w:r>
      <w:r w:rsidR="00B74BC7">
        <w:rPr>
          <w:i/>
          <w:sz w:val="24"/>
        </w:rPr>
        <w:fldChar w:fldCharType="separate"/>
      </w:r>
      <w:r w:rsidR="0067085D">
        <w:rPr>
          <w:i/>
          <w:noProof/>
          <w:sz w:val="24"/>
        </w:rPr>
        <w:t>17.07.2018</w:t>
      </w:r>
      <w:r w:rsidR="00B74BC7">
        <w:rPr>
          <w:i/>
          <w:sz w:val="24"/>
        </w:rPr>
        <w:fldChar w:fldCharType="end"/>
      </w:r>
    </w:p>
    <w:p w:rsidR="000A367F" w:rsidRPr="00CF5CC6" w:rsidRDefault="000A367F" w:rsidP="000A367F">
      <w:pPr>
        <w:pStyle w:val="ac"/>
        <w:tabs>
          <w:tab w:val="left" w:pos="6237"/>
        </w:tabs>
        <w:jc w:val="center"/>
        <w:rPr>
          <w:i/>
          <w:sz w:val="24"/>
        </w:rPr>
      </w:pPr>
    </w:p>
    <w:p w:rsidR="000A367F" w:rsidRPr="00CF5CC6" w:rsidRDefault="000A367F" w:rsidP="000A367F">
      <w:pPr>
        <w:jc w:val="center"/>
        <w:rPr>
          <w:snapToGrid w:val="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8950" cy="6934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7F" w:rsidRPr="00CF5CC6" w:rsidRDefault="000A367F" w:rsidP="000A367F">
      <w:pPr>
        <w:pStyle w:val="ac"/>
        <w:jc w:val="center"/>
      </w:pPr>
    </w:p>
    <w:p w:rsidR="000A367F" w:rsidRPr="00591BED" w:rsidRDefault="000A367F" w:rsidP="000A367F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ED">
        <w:rPr>
          <w:rFonts w:ascii="Times New Roman" w:hAnsi="Times New Roman" w:cs="Times New Roman"/>
          <w:b/>
          <w:sz w:val="28"/>
          <w:szCs w:val="28"/>
        </w:rPr>
        <w:t>ДЕРЖАВНІ БУДІВЕЛЬНІ НОРМИ УКРАЇНИ</w:t>
      </w: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  <w:rPr>
          <w:b/>
        </w:rPr>
      </w:pPr>
    </w:p>
    <w:p w:rsidR="000A367F" w:rsidRPr="0058100A" w:rsidRDefault="000A367F" w:rsidP="000A367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00A">
        <w:rPr>
          <w:rFonts w:ascii="Times New Roman" w:hAnsi="Times New Roman" w:cs="Times New Roman"/>
          <w:b/>
          <w:sz w:val="28"/>
          <w:szCs w:val="28"/>
        </w:rPr>
        <w:t>Будинки</w:t>
      </w:r>
      <w:proofErr w:type="spellEnd"/>
      <w:r w:rsidRPr="00581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00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581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00A">
        <w:rPr>
          <w:rFonts w:ascii="Times New Roman" w:hAnsi="Times New Roman" w:cs="Times New Roman"/>
          <w:b/>
          <w:sz w:val="28"/>
          <w:szCs w:val="28"/>
        </w:rPr>
        <w:t>споруди</w:t>
      </w:r>
      <w:proofErr w:type="spellEnd"/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58100A" w:rsidRDefault="000A367F" w:rsidP="000A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8100A">
        <w:rPr>
          <w:rFonts w:ascii="Times New Roman" w:hAnsi="Times New Roman" w:cs="Times New Roman"/>
          <w:b/>
          <w:bCs/>
          <w:sz w:val="36"/>
          <w:szCs w:val="36"/>
        </w:rPr>
        <w:t xml:space="preserve">ЗАКЛАДИ </w:t>
      </w:r>
      <w:proofErr w:type="gramStart"/>
      <w:r w:rsidRPr="0058100A">
        <w:rPr>
          <w:rFonts w:ascii="Times New Roman" w:hAnsi="Times New Roman" w:cs="Times New Roman"/>
          <w:b/>
          <w:bCs/>
          <w:sz w:val="36"/>
          <w:szCs w:val="36"/>
        </w:rPr>
        <w:t>СОЦ</w:t>
      </w:r>
      <w:proofErr w:type="gramEnd"/>
      <w:r w:rsidRPr="0058100A">
        <w:rPr>
          <w:rFonts w:ascii="Times New Roman" w:hAnsi="Times New Roman" w:cs="Times New Roman"/>
          <w:b/>
          <w:bCs/>
          <w:sz w:val="36"/>
          <w:szCs w:val="36"/>
        </w:rPr>
        <w:t>ІАЛЬНОГО ЗАХИСТУ</w:t>
      </w:r>
      <w:r w:rsidR="00286E14" w:rsidRPr="0058100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8100A">
        <w:rPr>
          <w:rFonts w:ascii="Times New Roman" w:hAnsi="Times New Roman" w:cs="Times New Roman"/>
          <w:b/>
          <w:bCs/>
          <w:sz w:val="36"/>
          <w:szCs w:val="36"/>
        </w:rPr>
        <w:t>НАСЕЛЕННЯ</w:t>
      </w:r>
    </w:p>
    <w:p w:rsidR="00591BED" w:rsidRPr="0058100A" w:rsidRDefault="00591BED" w:rsidP="000A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A367F" w:rsidRPr="0058100A" w:rsidRDefault="000A367F" w:rsidP="000A367F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100A">
        <w:rPr>
          <w:rFonts w:ascii="Times New Roman" w:hAnsi="Times New Roman" w:cs="Times New Roman"/>
          <w:b/>
          <w:bCs/>
          <w:sz w:val="44"/>
          <w:szCs w:val="44"/>
        </w:rPr>
        <w:t>ДБН В.2.2-18:2007</w:t>
      </w:r>
    </w:p>
    <w:p w:rsidR="000A367F" w:rsidRPr="00591BED" w:rsidRDefault="000A367F" w:rsidP="000A367F">
      <w:pPr>
        <w:pStyle w:val="ac"/>
        <w:jc w:val="center"/>
        <w:rPr>
          <w:rFonts w:ascii="Times New Roman" w:hAnsi="Times New Roman" w:cs="Times New Roman"/>
        </w:rPr>
      </w:pPr>
    </w:p>
    <w:p w:rsidR="000A367F" w:rsidRPr="0058100A" w:rsidRDefault="000A367F" w:rsidP="000A367F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proofErr w:type="spellStart"/>
      <w:r w:rsidRPr="0058100A">
        <w:rPr>
          <w:rFonts w:ascii="Times New Roman" w:hAnsi="Times New Roman" w:cs="Times New Roman"/>
          <w:b/>
          <w:i/>
          <w:sz w:val="40"/>
          <w:szCs w:val="40"/>
        </w:rPr>
        <w:t>Зміна</w:t>
      </w:r>
      <w:proofErr w:type="spellEnd"/>
      <w:r w:rsidRPr="0058100A">
        <w:rPr>
          <w:rFonts w:ascii="Times New Roman" w:hAnsi="Times New Roman" w:cs="Times New Roman"/>
          <w:b/>
          <w:i/>
          <w:sz w:val="40"/>
          <w:szCs w:val="40"/>
        </w:rPr>
        <w:t xml:space="preserve"> №</w:t>
      </w:r>
      <w:r w:rsidR="00591BED" w:rsidRPr="0058100A">
        <w:rPr>
          <w:rFonts w:ascii="Times New Roman" w:hAnsi="Times New Roman" w:cs="Times New Roman"/>
          <w:b/>
          <w:i/>
          <w:sz w:val="40"/>
          <w:szCs w:val="40"/>
          <w:lang w:val="uk-UA"/>
        </w:rPr>
        <w:t>2</w:t>
      </w:r>
    </w:p>
    <w:p w:rsidR="000A367F" w:rsidRPr="0058100A" w:rsidRDefault="000A367F" w:rsidP="000A367F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58100A">
        <w:rPr>
          <w:rFonts w:ascii="Times New Roman" w:hAnsi="Times New Roman" w:cs="Times New Roman"/>
          <w:i/>
          <w:sz w:val="32"/>
          <w:szCs w:val="32"/>
        </w:rPr>
        <w:t>(проект,</w:t>
      </w:r>
      <w:r w:rsidR="00591BED" w:rsidRPr="0058100A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58100A">
        <w:rPr>
          <w:rFonts w:ascii="Times New Roman" w:hAnsi="Times New Roman" w:cs="Times New Roman"/>
          <w:i/>
          <w:sz w:val="32"/>
          <w:szCs w:val="32"/>
        </w:rPr>
        <w:t xml:space="preserve">перша </w:t>
      </w:r>
      <w:r w:rsidRPr="0058100A">
        <w:rPr>
          <w:rFonts w:ascii="Times New Roman" w:hAnsi="Times New Roman" w:cs="Times New Roman"/>
          <w:i/>
          <w:sz w:val="32"/>
          <w:szCs w:val="32"/>
          <w:lang w:val="uk-UA"/>
        </w:rPr>
        <w:t>редакція</w:t>
      </w:r>
      <w:r w:rsidRPr="0058100A">
        <w:rPr>
          <w:rFonts w:ascii="Times New Roman" w:hAnsi="Times New Roman" w:cs="Times New Roman"/>
          <w:i/>
          <w:sz w:val="32"/>
          <w:szCs w:val="32"/>
        </w:rPr>
        <w:t>)</w:t>
      </w:r>
    </w:p>
    <w:p w:rsidR="000A367F" w:rsidRPr="00591BED" w:rsidRDefault="000A367F" w:rsidP="000A367F">
      <w:pPr>
        <w:pStyle w:val="ac"/>
        <w:jc w:val="center"/>
        <w:rPr>
          <w:rFonts w:ascii="Times New Roman" w:hAnsi="Times New Roman" w:cs="Times New Roman"/>
          <w:b/>
        </w:rPr>
      </w:pP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CF5CC6" w:rsidRDefault="000A367F" w:rsidP="000A367F">
      <w:pPr>
        <w:pStyle w:val="ac"/>
        <w:jc w:val="center"/>
      </w:pPr>
    </w:p>
    <w:p w:rsidR="000A367F" w:rsidRPr="005F01E1" w:rsidRDefault="000A367F" w:rsidP="000A367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E1">
        <w:rPr>
          <w:rFonts w:ascii="Times New Roman" w:hAnsi="Times New Roman" w:cs="Times New Roman"/>
          <w:b/>
          <w:sz w:val="24"/>
          <w:szCs w:val="24"/>
        </w:rPr>
        <w:t>Киї</w:t>
      </w:r>
      <w:proofErr w:type="gramStart"/>
      <w:r w:rsidRPr="005F01E1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0A367F" w:rsidRPr="005F01E1" w:rsidRDefault="000A367F" w:rsidP="000A367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A367F" w:rsidRPr="005F01E1" w:rsidRDefault="000A367F" w:rsidP="000A367F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Міністерство</w:t>
      </w:r>
      <w:proofErr w:type="spellEnd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регіонального</w:t>
      </w:r>
      <w:proofErr w:type="spellEnd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розвитку</w:t>
      </w:r>
      <w:proofErr w:type="spellEnd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будівництва</w:t>
      </w:r>
      <w:proofErr w:type="spellEnd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житлово-комунального</w:t>
      </w:r>
      <w:proofErr w:type="spellEnd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господарства</w:t>
      </w:r>
      <w:proofErr w:type="spellEnd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України</w:t>
      </w:r>
      <w:proofErr w:type="spellEnd"/>
    </w:p>
    <w:p w:rsidR="000A367F" w:rsidRDefault="000A367F" w:rsidP="00591BED">
      <w:pPr>
        <w:jc w:val="center"/>
      </w:pPr>
      <w:r w:rsidRPr="005F01E1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5F01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18</w:t>
      </w:r>
      <w:r>
        <w:br w:type="page"/>
      </w:r>
    </w:p>
    <w:tbl>
      <w:tblPr>
        <w:tblStyle w:val="a4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842"/>
        <w:gridCol w:w="4253"/>
        <w:gridCol w:w="2835"/>
      </w:tblGrid>
      <w:tr w:rsidR="007108C4" w:rsidRPr="00062A3E" w:rsidTr="00E14DB1">
        <w:trPr>
          <w:trHeight w:val="576"/>
        </w:trPr>
        <w:tc>
          <w:tcPr>
            <w:tcW w:w="1842" w:type="dxa"/>
          </w:tcPr>
          <w:p w:rsidR="007108C4" w:rsidRPr="00962594" w:rsidRDefault="007108C4" w:rsidP="007108C4">
            <w:pPr>
              <w:ind w:firstLine="33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7108C4" w:rsidRPr="00962594" w:rsidRDefault="007108C4" w:rsidP="000A36E1">
            <w:pPr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108C4" w:rsidRPr="00962594" w:rsidRDefault="007108C4" w:rsidP="000A36E1">
            <w:pPr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062A3E" w:rsidRPr="00591BED" w:rsidRDefault="00062A3E" w:rsidP="00591B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62A3E" w:rsidRPr="00591BED" w:rsidRDefault="00062A3E" w:rsidP="00591B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b/>
          <w:sz w:val="28"/>
          <w:szCs w:val="28"/>
          <w:lang w:val="uk-UA"/>
        </w:rPr>
        <w:t>ЗАКЛАДИ СОЦІАЛЬНОГО ЗАХИСТУ НАСЕЛЕННЯ</w:t>
      </w:r>
    </w:p>
    <w:p w:rsidR="00062A3E" w:rsidRPr="00591BED" w:rsidRDefault="00062A3E" w:rsidP="00591BE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663" w:type="dxa"/>
        <w:tblLook w:val="0000"/>
      </w:tblPr>
      <w:tblGrid>
        <w:gridCol w:w="2990"/>
        <w:gridCol w:w="5811"/>
      </w:tblGrid>
      <w:tr w:rsidR="00543474" w:rsidRPr="00591BED" w:rsidTr="00E14DB1">
        <w:trPr>
          <w:trHeight w:val="386"/>
        </w:trPr>
        <w:tc>
          <w:tcPr>
            <w:tcW w:w="2990" w:type="dxa"/>
          </w:tcPr>
          <w:p w:rsidR="00543474" w:rsidRPr="00591BED" w:rsidRDefault="00543474" w:rsidP="005F01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</w:t>
            </w:r>
            <w:r w:rsidR="00446BD4" w:rsidRPr="00591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ЛЕНО</w:t>
            </w:r>
          </w:p>
        </w:tc>
        <w:tc>
          <w:tcPr>
            <w:tcW w:w="5811" w:type="dxa"/>
          </w:tcPr>
          <w:p w:rsidR="00312BC3" w:rsidRPr="00591BED" w:rsidRDefault="00543474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Публічне акціонерне товариство «Українс</w:t>
            </w:r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зональний науково</w:t>
            </w:r>
            <w:r w:rsidR="00446BD4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-дослідний и проек</w:t>
            </w:r>
            <w:r w:rsidR="00446BD4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46BD4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 інститут по цивільному будівництву </w:t>
            </w:r>
          </w:p>
          <w:p w:rsidR="00543474" w:rsidRPr="00591BED" w:rsidRDefault="00446BD4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(ПАТ «</w:t>
            </w:r>
            <w:proofErr w:type="spellStart"/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КиївЗНДІЕП</w:t>
            </w:r>
            <w:proofErr w:type="spellEnd"/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62594" w:rsidRPr="00591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3474" w:rsidRPr="00591BED" w:rsidTr="00E14DB1">
        <w:trPr>
          <w:trHeight w:val="336"/>
        </w:trPr>
        <w:tc>
          <w:tcPr>
            <w:tcW w:w="2990" w:type="dxa"/>
          </w:tcPr>
          <w:p w:rsidR="00543474" w:rsidRPr="00591BED" w:rsidRDefault="00446BD4" w:rsidP="005F01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РОЗРОБНИКИ:</w:t>
            </w:r>
          </w:p>
        </w:tc>
        <w:tc>
          <w:tcPr>
            <w:tcW w:w="5811" w:type="dxa"/>
          </w:tcPr>
          <w:p w:rsidR="00543474" w:rsidRPr="00591BED" w:rsidRDefault="00446BD4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Куцевич</w:t>
            </w:r>
            <w:proofErr w:type="spellEnd"/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д-р </w:t>
            </w:r>
            <w:r w:rsidR="000A3360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</w:t>
            </w:r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.(науковий керівник)</w:t>
            </w:r>
          </w:p>
          <w:p w:rsidR="00446BD4" w:rsidRPr="00591BED" w:rsidRDefault="00137121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Філатова Л.О.,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  <w:p w:rsidR="00446BD4" w:rsidRPr="00591BED" w:rsidRDefault="00446BD4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6BD4" w:rsidRPr="00591BED" w:rsidRDefault="00446BD4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474" w:rsidRPr="005526F7" w:rsidTr="00E14DB1">
        <w:trPr>
          <w:trHeight w:val="384"/>
        </w:trPr>
        <w:tc>
          <w:tcPr>
            <w:tcW w:w="2990" w:type="dxa"/>
          </w:tcPr>
          <w:p w:rsidR="00543474" w:rsidRPr="00591BED" w:rsidRDefault="00446BD4" w:rsidP="005F01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УЧАСТЮ:</w:t>
            </w:r>
          </w:p>
        </w:tc>
        <w:tc>
          <w:tcPr>
            <w:tcW w:w="5811" w:type="dxa"/>
          </w:tcPr>
          <w:p w:rsidR="00170F93" w:rsidRDefault="005526F7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«Інститут громадського здоров’я </w:t>
            </w:r>
            <w:proofErr w:type="spellStart"/>
            <w:r w:rsidRP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ім.О.М.Марзєєва</w:t>
            </w:r>
            <w:proofErr w:type="spellEnd"/>
            <w:r w:rsidRP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академії мед</w:t>
            </w:r>
            <w:r w:rsidRP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чних наук України» (</w:t>
            </w:r>
            <w:proofErr w:type="spellStart"/>
            <w:r w:rsidRP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37121" w:rsidRPr="00137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ахнюк</w:t>
            </w:r>
            <w:proofErr w:type="spellEnd"/>
            <w:r w:rsidR="001371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</w:t>
            </w:r>
          </w:p>
          <w:p w:rsidR="00543474" w:rsidRPr="00137121" w:rsidRDefault="00137121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мед.наук</w:t>
            </w:r>
            <w:proofErr w:type="spellEnd"/>
            <w:r w:rsid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</w:t>
            </w:r>
            <w:r w:rsidR="005526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46BD4" w:rsidRPr="00591BED" w:rsidRDefault="00446BD4" w:rsidP="005F01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6BD4" w:rsidRPr="00591BED" w:rsidRDefault="00446BD4" w:rsidP="005F01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46BD4" w:rsidRPr="00591BED" w:rsidRDefault="00446BD4" w:rsidP="005F01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3474" w:rsidRPr="00591BED" w:rsidTr="00E14DB1">
        <w:trPr>
          <w:trHeight w:val="336"/>
        </w:trPr>
        <w:tc>
          <w:tcPr>
            <w:tcW w:w="2990" w:type="dxa"/>
          </w:tcPr>
          <w:p w:rsidR="00543474" w:rsidRPr="00591BED" w:rsidRDefault="00ED68B2" w:rsidP="005F01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ВНЕСЕНО:</w:t>
            </w:r>
          </w:p>
        </w:tc>
        <w:tc>
          <w:tcPr>
            <w:tcW w:w="5811" w:type="dxa"/>
          </w:tcPr>
          <w:p w:rsidR="00543474" w:rsidRPr="00591BED" w:rsidRDefault="00ED68B2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6E74CE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D3063A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="006E74CE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проектування об</w:t>
            </w:r>
            <w:r w:rsidR="006E74CE" w:rsidRPr="00591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'</w:t>
            </w:r>
            <w:r w:rsidR="006E74CE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</w:t>
            </w:r>
            <w:r w:rsidR="00D3063A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будівництва, технічного регулювання </w:t>
            </w:r>
            <w:r w:rsidR="00A56DE3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на</w:t>
            </w:r>
            <w:r w:rsidR="00A56DE3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56DE3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ково-технічного розвитку </w:t>
            </w:r>
            <w:proofErr w:type="spellStart"/>
            <w:r w:rsidR="00A56DE3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Мінрегіону</w:t>
            </w:r>
            <w:proofErr w:type="spellEnd"/>
            <w:r w:rsidR="00A56DE3" w:rsidRPr="00591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ED68B2" w:rsidRPr="00591BED" w:rsidTr="00E14DB1">
        <w:trPr>
          <w:trHeight w:val="336"/>
        </w:trPr>
        <w:tc>
          <w:tcPr>
            <w:tcW w:w="2990" w:type="dxa"/>
          </w:tcPr>
          <w:p w:rsidR="00ED68B2" w:rsidRPr="00591BED" w:rsidRDefault="00ED68B2" w:rsidP="005F01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7B1466" w:rsidRPr="00591BED" w:rsidRDefault="007B1466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68B2" w:rsidRPr="00591BED" w:rsidTr="00E14DB1">
        <w:trPr>
          <w:trHeight w:val="336"/>
        </w:trPr>
        <w:tc>
          <w:tcPr>
            <w:tcW w:w="2990" w:type="dxa"/>
          </w:tcPr>
          <w:p w:rsidR="00ED68B2" w:rsidRPr="00591BED" w:rsidRDefault="00ED68B2" w:rsidP="005F01E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F148AE" w:rsidRPr="00591BED" w:rsidRDefault="00F148AE" w:rsidP="005F0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7FE1" w:rsidRPr="00591BED" w:rsidTr="00E14DB1">
        <w:trPr>
          <w:trHeight w:val="336"/>
        </w:trPr>
        <w:tc>
          <w:tcPr>
            <w:tcW w:w="2990" w:type="dxa"/>
          </w:tcPr>
          <w:p w:rsidR="00FB7FE1" w:rsidRPr="00591BED" w:rsidRDefault="00FB7FE1" w:rsidP="00591BED">
            <w:pPr>
              <w:spacing w:after="0" w:line="360" w:lineRule="auto"/>
              <w:ind w:firstLine="4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FB7FE1" w:rsidRPr="00591BED" w:rsidRDefault="00FB7FE1" w:rsidP="00591B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36E1" w:rsidRDefault="000A36E1" w:rsidP="00591B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B4495" w:rsidRPr="00591BED" w:rsidRDefault="006B4495" w:rsidP="00D113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36E1" w:rsidRPr="00591BED" w:rsidRDefault="00F148AE" w:rsidP="00D11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ТЕКСТ</w:t>
      </w:r>
    </w:p>
    <w:p w:rsidR="00E7607F" w:rsidRPr="00591BED" w:rsidRDefault="00A718B7" w:rsidP="00591BED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b/>
          <w:sz w:val="28"/>
          <w:szCs w:val="28"/>
          <w:lang w:val="uk-UA"/>
        </w:rPr>
        <w:t>По всьому тексту державних будівельних норм</w:t>
      </w: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замінити</w:t>
      </w:r>
      <w:r w:rsidR="000748F5" w:rsidRPr="00591B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748F5" w:rsidRPr="00591BED" w:rsidRDefault="00D86DE7" w:rsidP="00591B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39420A"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712EF" w:rsidRPr="00591BE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0748F5"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лово </w:t>
      </w:r>
      <w:r w:rsidR="000748F5" w:rsidRPr="00591BED">
        <w:rPr>
          <w:rFonts w:ascii="Times New Roman" w:hAnsi="Times New Roman" w:cs="Times New Roman"/>
          <w:sz w:val="28"/>
          <w:szCs w:val="28"/>
          <w:lang w:val="uk-UA"/>
        </w:rPr>
        <w:t>«інваліди»</w:t>
      </w:r>
      <w:r w:rsidR="003712E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8F5" w:rsidRPr="00591BED">
        <w:rPr>
          <w:rFonts w:ascii="Times New Roman" w:hAnsi="Times New Roman" w:cs="Times New Roman"/>
          <w:sz w:val="28"/>
          <w:szCs w:val="28"/>
          <w:lang w:val="uk-UA"/>
        </w:rPr>
        <w:t>(1.1, 3.1, 3.3, 4.1; 4.2</w:t>
      </w:r>
      <w:r w:rsidR="00A34647" w:rsidRPr="00591BED">
        <w:rPr>
          <w:rFonts w:ascii="Times New Roman" w:hAnsi="Times New Roman" w:cs="Times New Roman"/>
          <w:sz w:val="28"/>
          <w:szCs w:val="28"/>
          <w:lang w:val="uk-UA"/>
        </w:rPr>
        <w:t>, 5.3, 5.8, 5.10, 5.11</w:t>
      </w:r>
      <w:r w:rsidR="003712EF" w:rsidRPr="00591B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48F5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2EF" w:rsidRPr="00591BED">
        <w:rPr>
          <w:rFonts w:ascii="Times New Roman" w:hAnsi="Times New Roman" w:cs="Times New Roman"/>
          <w:sz w:val="28"/>
          <w:szCs w:val="28"/>
          <w:lang w:val="uk-UA"/>
        </w:rPr>
        <w:t>6.1.1</w:t>
      </w:r>
      <w:r w:rsidR="0004305B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51F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назва таблиці 1, </w:t>
      </w:r>
      <w:r w:rsidR="0004305B" w:rsidRPr="00591BED">
        <w:rPr>
          <w:rFonts w:ascii="Times New Roman" w:hAnsi="Times New Roman" w:cs="Times New Roman"/>
          <w:sz w:val="28"/>
          <w:szCs w:val="28"/>
          <w:lang w:val="uk-UA"/>
        </w:rPr>
        <w:t>6.1.3.3,</w:t>
      </w:r>
      <w:r w:rsidR="00563271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6.1.4.3,</w:t>
      </w:r>
      <w:r w:rsidR="00B451F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3 абзац підрозділу </w:t>
      </w:r>
      <w:r w:rsidR="0004305B" w:rsidRPr="00591BED">
        <w:rPr>
          <w:rFonts w:ascii="Times New Roman" w:hAnsi="Times New Roman" w:cs="Times New Roman"/>
          <w:sz w:val="28"/>
          <w:szCs w:val="28"/>
          <w:lang w:val="uk-UA"/>
        </w:rPr>
        <w:t>6.2</w:t>
      </w:r>
      <w:r w:rsidR="00B451F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, 6.2.1.2, </w:t>
      </w:r>
      <w:r w:rsidR="004D18C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колонки </w:t>
      </w:r>
      <w:r w:rsidR="007C3364" w:rsidRPr="00591BED">
        <w:rPr>
          <w:rFonts w:ascii="Times New Roman" w:hAnsi="Times New Roman" w:cs="Times New Roman"/>
          <w:sz w:val="28"/>
          <w:szCs w:val="28"/>
          <w:lang w:val="uk-UA"/>
        </w:rPr>
        <w:t>1 і 2</w:t>
      </w:r>
      <w:r w:rsidR="00707F6A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8C0" w:rsidRPr="00591BED">
        <w:rPr>
          <w:rFonts w:ascii="Times New Roman" w:hAnsi="Times New Roman" w:cs="Times New Roman"/>
          <w:sz w:val="28"/>
          <w:szCs w:val="28"/>
          <w:lang w:val="uk-UA"/>
        </w:rPr>
        <w:t>рядка</w:t>
      </w:r>
      <w:r w:rsidR="007C3364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4D18C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F6A" w:rsidRPr="00591BED">
        <w:rPr>
          <w:rFonts w:ascii="Times New Roman" w:hAnsi="Times New Roman" w:cs="Times New Roman"/>
          <w:sz w:val="28"/>
          <w:szCs w:val="28"/>
          <w:lang w:val="uk-UA"/>
        </w:rPr>
        <w:t>табл</w:t>
      </w:r>
      <w:r w:rsidR="00707F6A" w:rsidRPr="00591B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7F6A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ці 3, 6.2.1.6, </w:t>
      </w:r>
      <w:r w:rsidR="00A4275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6.2.2.1, </w:t>
      </w:r>
      <w:r w:rsidR="007C3364" w:rsidRPr="00591BED">
        <w:rPr>
          <w:rFonts w:ascii="Times New Roman" w:hAnsi="Times New Roman" w:cs="Times New Roman"/>
          <w:sz w:val="28"/>
          <w:szCs w:val="28"/>
          <w:lang w:val="uk-UA"/>
        </w:rPr>
        <w:t>підзаголовок 1 и 2</w:t>
      </w:r>
      <w:r w:rsidR="0039420A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781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колонок </w:t>
      </w:r>
      <w:r w:rsidR="0039420A" w:rsidRPr="00591BED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 w:rsidR="00A63906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DD65F8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, 6.2.3.2, </w:t>
      </w:r>
      <w:r w:rsidR="00707F6A" w:rsidRPr="00591BED">
        <w:rPr>
          <w:rFonts w:ascii="Times New Roman" w:hAnsi="Times New Roman" w:cs="Times New Roman"/>
          <w:sz w:val="28"/>
          <w:szCs w:val="28"/>
          <w:lang w:val="uk-UA"/>
        </w:rPr>
        <w:t>6.2.4.1,</w:t>
      </w:r>
      <w:r w:rsidR="00A87C0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911" w:rsidRPr="00591B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B0911" w:rsidRPr="00591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0911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лонка рядка </w:t>
      </w:r>
      <w:r w:rsidR="007C3364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A87C00" w:rsidRPr="00591BED">
        <w:rPr>
          <w:rFonts w:ascii="Times New Roman" w:hAnsi="Times New Roman" w:cs="Times New Roman"/>
          <w:sz w:val="28"/>
          <w:szCs w:val="28"/>
          <w:lang w:val="uk-UA"/>
        </w:rPr>
        <w:t>таблиці 6,</w:t>
      </w:r>
      <w:r w:rsidR="00E301E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6.2.4.3, 6.2.5.3,</w:t>
      </w:r>
      <w:r w:rsidR="0072346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1E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6.2.5.4, 6.2.5.6, </w:t>
      </w:r>
      <w:r w:rsidR="00723460" w:rsidRPr="00591BED">
        <w:rPr>
          <w:rFonts w:ascii="Times New Roman" w:hAnsi="Times New Roman" w:cs="Times New Roman"/>
          <w:sz w:val="28"/>
          <w:szCs w:val="28"/>
          <w:lang w:val="uk-UA"/>
        </w:rPr>
        <w:t>6.3.1,</w:t>
      </w:r>
      <w:r w:rsidR="00E301E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6.3.7,</w:t>
      </w:r>
      <w:r w:rsidR="0072346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6.3.8, 6.3.9, </w:t>
      </w:r>
      <w:r w:rsidR="007C3364" w:rsidRPr="00591BED">
        <w:rPr>
          <w:rFonts w:ascii="Times New Roman" w:hAnsi="Times New Roman" w:cs="Times New Roman"/>
          <w:sz w:val="28"/>
          <w:szCs w:val="28"/>
          <w:lang w:val="uk-UA"/>
        </w:rPr>
        <w:t>підзаголовок колонки 2</w:t>
      </w:r>
      <w:r w:rsidR="0072346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таблиці</w:t>
      </w:r>
      <w:r w:rsidR="007C3364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9,</w:t>
      </w:r>
      <w:r w:rsidR="0072346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A2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6.3.11, 6.3.13, 6.3.16, 6.3.18, </w:t>
      </w:r>
      <w:r w:rsidR="00B4110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7.14, </w:t>
      </w:r>
      <w:r w:rsidR="006119D5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рядок 3 </w:t>
      </w:r>
      <w:proofErr w:type="spellStart"/>
      <w:r w:rsidR="006119D5" w:rsidRPr="00591BED">
        <w:rPr>
          <w:rFonts w:ascii="Times New Roman" w:hAnsi="Times New Roman" w:cs="Times New Roman"/>
          <w:sz w:val="28"/>
          <w:szCs w:val="28"/>
          <w:lang w:val="uk-UA"/>
        </w:rPr>
        <w:t>боковика</w:t>
      </w:r>
      <w:proofErr w:type="spellEnd"/>
      <w:r w:rsidR="006119D5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таблиці 11, </w:t>
      </w:r>
      <w:r w:rsidR="00723460" w:rsidRPr="00591BED">
        <w:rPr>
          <w:rFonts w:ascii="Times New Roman" w:hAnsi="Times New Roman" w:cs="Times New Roman"/>
          <w:sz w:val="28"/>
          <w:szCs w:val="28"/>
          <w:lang w:val="uk-UA"/>
        </w:rPr>
        <w:t>8.3.3, 8.3.4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7F81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8.4.2,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8.4.4</w:t>
      </w:r>
      <w:r w:rsidR="003F7F81" w:rsidRPr="00591BED">
        <w:rPr>
          <w:rFonts w:ascii="Times New Roman" w:hAnsi="Times New Roman" w:cs="Times New Roman"/>
          <w:sz w:val="28"/>
          <w:szCs w:val="28"/>
          <w:lang w:val="uk-UA"/>
        </w:rPr>
        <w:t>, 8.5.3</w:t>
      </w:r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305B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8F5"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 «</w:t>
      </w:r>
      <w:r w:rsidR="000748F5" w:rsidRPr="00591BED">
        <w:rPr>
          <w:rFonts w:ascii="Times New Roman" w:hAnsi="Times New Roman" w:cs="Times New Roman"/>
          <w:sz w:val="28"/>
          <w:szCs w:val="28"/>
          <w:lang w:val="uk-UA"/>
        </w:rPr>
        <w:t>осіб з інвалідністю</w:t>
      </w:r>
      <w:r w:rsidR="00461F5F"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6DE7" w:rsidRDefault="00D86DE7" w:rsidP="00591B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словосполучення: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«інвалідів</w:t>
      </w:r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16A" w:rsidRPr="00591B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>колясочників</w:t>
      </w:r>
      <w:proofErr w:type="spellEnd"/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» (5.9, </w:t>
      </w:r>
      <w:r w:rsidR="00C4029A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назва підрозділу </w:t>
      </w:r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6.1.1, </w:t>
      </w:r>
      <w:r w:rsidR="00C4029A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6.1.1.1, </w:t>
      </w:r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3A56A9" w:rsidRPr="00591BE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>.2,</w:t>
      </w:r>
      <w:r w:rsidR="004E225B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29A" w:rsidRPr="00591BED">
        <w:rPr>
          <w:rFonts w:ascii="Times New Roman" w:hAnsi="Times New Roman" w:cs="Times New Roman"/>
          <w:sz w:val="28"/>
          <w:szCs w:val="28"/>
          <w:lang w:val="uk-UA"/>
        </w:rPr>
        <w:t>підзаголовок колонки 2 і примітка 5 таблиці 1,</w:t>
      </w:r>
      <w:r w:rsidR="004E225B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6.1.1.5, 6.1.1.6, 6.2.1.2, </w:t>
      </w:r>
      <w:r w:rsidR="00C25D5E" w:rsidRPr="00591BED">
        <w:rPr>
          <w:rFonts w:ascii="Times New Roman" w:hAnsi="Times New Roman" w:cs="Times New Roman"/>
          <w:sz w:val="28"/>
          <w:szCs w:val="28"/>
          <w:lang w:val="uk-UA"/>
        </w:rPr>
        <w:t>колонки 1 і 2 рядк</w:t>
      </w:r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25D5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>і 12</w:t>
      </w:r>
      <w:r w:rsidR="004E225B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таблиці 3, 6.2.1.6, 6.2.3.2</w:t>
      </w:r>
      <w:r w:rsidR="00541AC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рядок </w:t>
      </w:r>
      <w:r w:rsidR="00541AC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proofErr w:type="spellStart"/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>боков</w:t>
      </w:r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AC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та примітка </w:t>
      </w:r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541ACE" w:rsidRPr="00591BED">
        <w:rPr>
          <w:rFonts w:ascii="Times New Roman" w:hAnsi="Times New Roman" w:cs="Times New Roman"/>
          <w:sz w:val="28"/>
          <w:szCs w:val="28"/>
          <w:lang w:val="uk-UA"/>
        </w:rPr>
        <w:t>таблиці 5</w:t>
      </w:r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, 6.2.4.3, рядок 4 </w:t>
      </w:r>
      <w:proofErr w:type="spellStart"/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>боковика</w:t>
      </w:r>
      <w:proofErr w:type="spellEnd"/>
      <w:r w:rsidR="0034576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таблиці 5, 6.2.5.3</w:t>
      </w:r>
      <w:r w:rsidR="00175781" w:rsidRPr="00591BED">
        <w:rPr>
          <w:rFonts w:ascii="Times New Roman" w:hAnsi="Times New Roman" w:cs="Times New Roman"/>
          <w:sz w:val="28"/>
          <w:szCs w:val="28"/>
          <w:lang w:val="uk-UA"/>
        </w:rPr>
        <w:t>, 6.3.7, 6.3.9, підзаголовок колонки 2 таблиці 9, підзаголовок колонки 3 таблиці 10, 6.3.17</w:t>
      </w:r>
      <w:r w:rsidR="003F7F81" w:rsidRPr="00591BED">
        <w:rPr>
          <w:rFonts w:ascii="Times New Roman" w:hAnsi="Times New Roman" w:cs="Times New Roman"/>
          <w:sz w:val="28"/>
          <w:szCs w:val="28"/>
          <w:lang w:val="uk-UA"/>
        </w:rPr>
        <w:t>, 6.3.21, 8.2.3, 8.5.3</w:t>
      </w:r>
      <w:r w:rsidR="00B46246" w:rsidRPr="00591B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6246"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на: «осіб з інвалідністю, що пересуваються на кр</w:t>
      </w:r>
      <w:r w:rsidR="00B46246" w:rsidRPr="00591BE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B46246" w:rsidRPr="00591BED">
        <w:rPr>
          <w:rFonts w:ascii="Times New Roman" w:hAnsi="Times New Roman" w:cs="Times New Roman"/>
          <w:i/>
          <w:sz w:val="28"/>
          <w:szCs w:val="28"/>
          <w:lang w:val="uk-UA"/>
        </w:rPr>
        <w:t>слах</w:t>
      </w:r>
      <w:r w:rsidR="00F0671E" w:rsidRPr="00F067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6246" w:rsidRPr="00591BED">
        <w:rPr>
          <w:rFonts w:ascii="Times New Roman" w:hAnsi="Times New Roman" w:cs="Times New Roman"/>
          <w:i/>
          <w:sz w:val="28"/>
          <w:szCs w:val="28"/>
          <w:lang w:val="uk-UA"/>
        </w:rPr>
        <w:t>кол</w:t>
      </w:r>
      <w:r w:rsidR="005464DE">
        <w:rPr>
          <w:rFonts w:ascii="Times New Roman" w:hAnsi="Times New Roman" w:cs="Times New Roman"/>
          <w:i/>
          <w:sz w:val="28"/>
          <w:szCs w:val="28"/>
          <w:lang w:val="uk-UA"/>
        </w:rPr>
        <w:t>існих</w:t>
      </w:r>
      <w:r w:rsidR="00B46246" w:rsidRPr="00591BED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  <w:r w:rsidR="004E225B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495" w:rsidRDefault="006B4495" w:rsidP="00591BE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59C" w:rsidRPr="0017459C" w:rsidRDefault="0017459C" w:rsidP="0017459C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59C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 «СФЕРА ЗАСТОСУВАННЯ»</w:t>
      </w:r>
    </w:p>
    <w:p w:rsidR="001C1A8E" w:rsidRDefault="00AF2939" w:rsidP="00591B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Пункт 1.1.</w:t>
      </w:r>
      <w:r w:rsidR="00537118"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У кінці абзацу після слів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: «дорослих бездомних громадян»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додати: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6CB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реабілітаційних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закладів постійного та тимчасового перебування осіб з </w:t>
      </w:r>
      <w:r w:rsidR="005F01E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536CBD" w:rsidRPr="00591BED">
        <w:rPr>
          <w:rFonts w:ascii="Times New Roman" w:hAnsi="Times New Roman" w:cs="Times New Roman"/>
          <w:sz w:val="28"/>
          <w:szCs w:val="28"/>
          <w:lang w:val="uk-UA"/>
        </w:rPr>
        <w:t>лідністю і розумовою відсталіст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A5503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36CBD" w:rsidRPr="00591BED">
        <w:rPr>
          <w:rFonts w:ascii="Times New Roman" w:hAnsi="Times New Roman" w:cs="Times New Roman"/>
          <w:sz w:val="28"/>
          <w:szCs w:val="28"/>
          <w:lang w:val="uk-UA"/>
        </w:rPr>
        <w:t>реабілітаційних закладів зміш</w:t>
      </w:r>
      <w:r w:rsidR="00536CBD" w:rsidRPr="00591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6CBD" w:rsidRPr="00591BED">
        <w:rPr>
          <w:rFonts w:ascii="Times New Roman" w:hAnsi="Times New Roman" w:cs="Times New Roman"/>
          <w:sz w:val="28"/>
          <w:szCs w:val="28"/>
          <w:lang w:val="uk-UA"/>
        </w:rPr>
        <w:t>ного типу для осіб та дітей з інвалідністю і розумовою відсталістю; дитячих будинків-інтернатів</w:t>
      </w:r>
      <w:r w:rsidR="00A718B7" w:rsidRPr="00591B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7118"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B4495" w:rsidRPr="00591BED" w:rsidRDefault="006B4495" w:rsidP="00591B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59C" w:rsidRDefault="00537118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Розділ 2 </w:t>
      </w:r>
      <w:r w:rsidR="0017459C">
        <w:rPr>
          <w:rFonts w:ascii="Times New Roman" w:hAnsi="Times New Roman" w:cs="Times New Roman"/>
          <w:b/>
          <w:i/>
          <w:sz w:val="28"/>
          <w:szCs w:val="28"/>
          <w:lang w:val="uk-UA"/>
        </w:rPr>
        <w:t>«НОРМАТИВНІ ПОСИЛАННЯ»</w:t>
      </w:r>
    </w:p>
    <w:p w:rsidR="00537118" w:rsidRPr="00591BED" w:rsidRDefault="00537118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Вилучити таки нормативні </w:t>
      </w:r>
      <w:r w:rsidR="00962594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документи</w:t>
      </w: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206B9" w:rsidRPr="00591BED" w:rsidRDefault="00DE0B59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A54F4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НАПБ Б.06.004-97 Перелік однотипних за призначенням </w:t>
      </w:r>
      <w:r w:rsidR="009206B9" w:rsidRPr="00591BED">
        <w:rPr>
          <w:rFonts w:ascii="Times New Roman" w:hAnsi="Times New Roman" w:cs="Times New Roman"/>
          <w:sz w:val="28"/>
          <w:szCs w:val="28"/>
          <w:lang w:val="uk-UA"/>
        </w:rPr>
        <w:t>об’єктів, які підлягають</w:t>
      </w:r>
      <w:r w:rsidR="0088126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обладнанню автоматичними установками пожежогасіння та п</w:t>
      </w:r>
      <w:r w:rsidR="0088126C" w:rsidRPr="00591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126C" w:rsidRPr="00591BED">
        <w:rPr>
          <w:rFonts w:ascii="Times New Roman" w:hAnsi="Times New Roman" w:cs="Times New Roman"/>
          <w:sz w:val="28"/>
          <w:szCs w:val="28"/>
          <w:lang w:val="uk-UA"/>
        </w:rPr>
        <w:t>жежної сигналізації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5730" w:rsidRPr="00591BED" w:rsidRDefault="00F0671E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B59"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95730" w:rsidRPr="00591B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95730" w:rsidRPr="00591BED">
        <w:rPr>
          <w:rFonts w:ascii="Times New Roman" w:hAnsi="Times New Roman" w:cs="Times New Roman"/>
          <w:sz w:val="28"/>
          <w:szCs w:val="28"/>
        </w:rPr>
        <w:t xml:space="preserve"> 1304-75</w:t>
      </w:r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Санитарные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нормы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допустимих </w:t>
      </w:r>
      <w:proofErr w:type="spellStart"/>
      <w:r w:rsidR="00107A78" w:rsidRPr="00591BED">
        <w:rPr>
          <w:rFonts w:ascii="Times New Roman" w:hAnsi="Times New Roman" w:cs="Times New Roman"/>
          <w:sz w:val="28"/>
          <w:szCs w:val="28"/>
          <w:lang w:val="uk-UA"/>
        </w:rPr>
        <w:t>вибраций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помещениях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(Санітарні норми допустимих вібрацій в житлових приміще</w:t>
      </w:r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нях)</w:t>
      </w:r>
      <w:r w:rsidR="00DE0B59"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4D10" w:rsidRPr="00591BED" w:rsidRDefault="00DE0B59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C4D10" w:rsidRPr="00591B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</w:rPr>
        <w:t xml:space="preserve"> </w:t>
      </w:r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2605-82 </w:t>
      </w:r>
      <w:proofErr w:type="spellStart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Санитарные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>нормы</w:t>
      </w:r>
      <w:proofErr w:type="spellEnd"/>
      <w:r w:rsidR="00BC4D10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и правила </w:t>
      </w:r>
      <w:proofErr w:type="spellStart"/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>обеспечения</w:t>
      </w:r>
      <w:proofErr w:type="spellEnd"/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>инсол</w:t>
      </w:r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>ци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50C2D" w:rsidRPr="00591BED">
        <w:rPr>
          <w:rFonts w:ascii="Times New Roman" w:hAnsi="Times New Roman" w:cs="Times New Roman"/>
          <w:sz w:val="28"/>
          <w:szCs w:val="28"/>
          <w:lang w:val="uk-UA"/>
        </w:rPr>
        <w:t>обществ</w:t>
      </w:r>
      <w:r w:rsidR="00442192" w:rsidRPr="00591BED">
        <w:rPr>
          <w:rFonts w:ascii="Times New Roman" w:hAnsi="Times New Roman" w:cs="Times New Roman"/>
          <w:sz w:val="28"/>
          <w:szCs w:val="28"/>
          <w:lang w:val="uk-UA"/>
        </w:rPr>
        <w:t>енных</w:t>
      </w:r>
      <w:proofErr w:type="spellEnd"/>
      <w:r w:rsidR="00442192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зданий и </w:t>
      </w:r>
      <w:proofErr w:type="spellStart"/>
      <w:r w:rsidR="00442192" w:rsidRPr="00591BED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="00442192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2192" w:rsidRPr="00591BED">
        <w:rPr>
          <w:rFonts w:ascii="Times New Roman" w:hAnsi="Times New Roman" w:cs="Times New Roman"/>
          <w:sz w:val="28"/>
          <w:szCs w:val="28"/>
          <w:lang w:val="uk-UA"/>
        </w:rPr>
        <w:t>жилой</w:t>
      </w:r>
      <w:proofErr w:type="spellEnd"/>
      <w:r w:rsidR="00442192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2192" w:rsidRPr="00591BED">
        <w:rPr>
          <w:rFonts w:ascii="Times New Roman" w:hAnsi="Times New Roman" w:cs="Times New Roman"/>
          <w:sz w:val="28"/>
          <w:szCs w:val="28"/>
          <w:lang w:val="uk-UA"/>
        </w:rPr>
        <w:t>застройки</w:t>
      </w:r>
      <w:proofErr w:type="spellEnd"/>
      <w:r w:rsidR="00E644F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(Саніт</w:t>
      </w:r>
      <w:r w:rsidR="00E644FF" w:rsidRPr="00591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44FF" w:rsidRPr="00591BED">
        <w:rPr>
          <w:rFonts w:ascii="Times New Roman" w:hAnsi="Times New Roman" w:cs="Times New Roman"/>
          <w:sz w:val="28"/>
          <w:szCs w:val="28"/>
          <w:lang w:val="uk-UA"/>
        </w:rPr>
        <w:t>рні норми і правила забезпечення інсоляцією житло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вих та громадських буд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нків і території житлової забудови)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541AF" w:rsidRPr="00591BED" w:rsidRDefault="00DE0B59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541AF" w:rsidRPr="00591B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41AF" w:rsidRPr="00591BED">
        <w:rPr>
          <w:rFonts w:ascii="Times New Roman" w:hAnsi="Times New Roman" w:cs="Times New Roman"/>
          <w:sz w:val="28"/>
          <w:szCs w:val="28"/>
        </w:rPr>
        <w:t xml:space="preserve"> 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3077-84 </w:t>
      </w:r>
      <w:proofErr w:type="spellStart"/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Санитарные</w:t>
      </w:r>
      <w:proofErr w:type="spellEnd"/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нормы</w:t>
      </w:r>
      <w:proofErr w:type="spellEnd"/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допустимого </w:t>
      </w:r>
      <w:proofErr w:type="spellStart"/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шума</w:t>
      </w:r>
      <w:proofErr w:type="spellEnd"/>
      <w:r w:rsidR="00E541AF" w:rsidRPr="00591BED">
        <w:rPr>
          <w:rFonts w:ascii="Times New Roman" w:hAnsi="Times New Roman" w:cs="Times New Roman"/>
          <w:sz w:val="28"/>
          <w:szCs w:val="28"/>
        </w:rPr>
        <w:t xml:space="preserve"> в помещ</w:t>
      </w:r>
      <w:r w:rsidR="00E541AF" w:rsidRPr="00591BED">
        <w:rPr>
          <w:rFonts w:ascii="Times New Roman" w:hAnsi="Times New Roman" w:cs="Times New Roman"/>
          <w:sz w:val="28"/>
          <w:szCs w:val="28"/>
        </w:rPr>
        <w:t>е</w:t>
      </w:r>
      <w:r w:rsidR="00E541AF" w:rsidRPr="00591BED">
        <w:rPr>
          <w:rFonts w:ascii="Times New Roman" w:hAnsi="Times New Roman" w:cs="Times New Roman"/>
          <w:sz w:val="28"/>
          <w:szCs w:val="28"/>
        </w:rPr>
        <w:t xml:space="preserve">ниях жилых и общественных зданий и на территории жилой застройки 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(Сан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lastRenderedPageBreak/>
        <w:t>тарні норми допустимого шуму</w:t>
      </w:r>
      <w:r w:rsidR="00E541AF" w:rsidRPr="00591BED">
        <w:rPr>
          <w:rFonts w:ascii="Times New Roman" w:hAnsi="Times New Roman" w:cs="Times New Roman"/>
          <w:sz w:val="28"/>
          <w:szCs w:val="28"/>
        </w:rPr>
        <w:t xml:space="preserve"> в прим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541AF" w:rsidRPr="00591BED">
        <w:rPr>
          <w:rFonts w:ascii="Times New Roman" w:hAnsi="Times New Roman" w:cs="Times New Roman"/>
          <w:sz w:val="28"/>
          <w:szCs w:val="28"/>
        </w:rPr>
        <w:t>щеннях</w:t>
      </w:r>
      <w:proofErr w:type="spellEnd"/>
      <w:r w:rsidR="00E541AF" w:rsidRPr="00591BED">
        <w:rPr>
          <w:rFonts w:ascii="Times New Roman" w:hAnsi="Times New Roman" w:cs="Times New Roman"/>
          <w:sz w:val="28"/>
          <w:szCs w:val="28"/>
        </w:rPr>
        <w:t xml:space="preserve"> 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житлових та громадських б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динків і </w:t>
      </w:r>
      <w:r w:rsidR="00A06397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541AF" w:rsidRPr="00591BED">
        <w:rPr>
          <w:rFonts w:ascii="Times New Roman" w:hAnsi="Times New Roman" w:cs="Times New Roman"/>
          <w:sz w:val="28"/>
          <w:szCs w:val="28"/>
          <w:lang w:val="uk-UA"/>
        </w:rPr>
        <w:t>території житлової забудови)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1276" w:rsidRPr="00591BED" w:rsidRDefault="00857AB7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Скоригувати позначення та</w:t>
      </w:r>
      <w:r w:rsidR="00A802F1" w:rsidRPr="00591BE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91457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чи</w:t>
      </w:r>
      <w:r w:rsidR="00A802F1" w:rsidRPr="00591BE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назви таких нормативних </w:t>
      </w:r>
      <w:r w:rsidR="001F6237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док</w:t>
      </w:r>
      <w:r w:rsidR="001F6237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F6237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ментів</w:t>
      </w: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30CFE" w:rsidRPr="00591BED" w:rsidRDefault="006A09A0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>ДСанПиН</w:t>
      </w:r>
      <w:proofErr w:type="spellEnd"/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239-96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Державні с</w:t>
      </w:r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норм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0CFE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правила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захисту нас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лення від впливу електромагнітних випромінювань»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«ДСН 239-96 Де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жавні санітарні норми і правила захисту населення від впливу електромагн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тних випромінювань»</w:t>
      </w:r>
    </w:p>
    <w:p w:rsidR="00E4565E" w:rsidRPr="00591BED" w:rsidRDefault="00E4565E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7AB7" w:rsidRPr="00591BED">
        <w:rPr>
          <w:rFonts w:ascii="Times New Roman" w:hAnsi="Times New Roman" w:cs="Times New Roman"/>
          <w:sz w:val="28"/>
          <w:szCs w:val="28"/>
          <w:lang w:val="uk-UA"/>
        </w:rPr>
        <w:t>ДБН В.1.1-</w:t>
      </w:r>
      <w:r w:rsidR="00DA299A" w:rsidRPr="00591BED">
        <w:rPr>
          <w:rFonts w:ascii="Times New Roman" w:hAnsi="Times New Roman" w:cs="Times New Roman"/>
          <w:sz w:val="28"/>
          <w:szCs w:val="28"/>
          <w:lang w:val="uk-UA"/>
        </w:rPr>
        <w:t>12-2006 Захист від небезпечних геологічних процесів. Б</w:t>
      </w:r>
      <w:r w:rsidR="00DA299A" w:rsidRPr="00591B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299A" w:rsidRPr="00591BED">
        <w:rPr>
          <w:rFonts w:ascii="Times New Roman" w:hAnsi="Times New Roman" w:cs="Times New Roman"/>
          <w:sz w:val="28"/>
          <w:szCs w:val="28"/>
          <w:lang w:val="uk-UA"/>
        </w:rPr>
        <w:t>дівництво у сейсмічних ра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йонах України»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270758" w:rsidRPr="00591B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В.1.1-12:20</w:t>
      </w:r>
      <w:r w:rsidR="00F0671E" w:rsidRPr="00F0671E">
        <w:rPr>
          <w:rFonts w:ascii="Times New Roman" w:hAnsi="Times New Roman" w:cs="Times New Roman"/>
          <w:sz w:val="28"/>
          <w:szCs w:val="28"/>
        </w:rPr>
        <w:t>14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Будівни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тво у сейсмічних районах України»</w:t>
      </w:r>
    </w:p>
    <w:p w:rsidR="00DA299A" w:rsidRPr="00591BED" w:rsidRDefault="00E4565E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«ДБН В.2.2-10-2001 Будинки і споруди. Заклади охорони здоров’я»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270758" w:rsidRPr="00591B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DD73AC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В.2.2-10:2001 Заклади охорони здоров’я»</w:t>
      </w:r>
    </w:p>
    <w:p w:rsidR="00E4565E" w:rsidRPr="00591BED" w:rsidRDefault="00DD73AC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В.2.2-11-2002 Будинки і споруди. Підприємства побутового о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слуговування. Основні положення»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270758" w:rsidRPr="00591B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В.2.2-11-2002 </w:t>
      </w:r>
      <w:r w:rsidR="008C1AD3" w:rsidRPr="00591BED">
        <w:rPr>
          <w:rFonts w:ascii="Times New Roman" w:hAnsi="Times New Roman" w:cs="Times New Roman"/>
          <w:sz w:val="28"/>
          <w:szCs w:val="28"/>
          <w:lang w:val="uk-UA"/>
        </w:rPr>
        <w:t>Підприємства побутового обслуговування. Основні положення»</w:t>
      </w:r>
    </w:p>
    <w:p w:rsidR="00270758" w:rsidRPr="00591BED" w:rsidRDefault="008C1AD3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В.2.2-13-2003 Будинки і споруди. Спортивні та фізкультурно-оздоровчі споруди»</w:t>
      </w:r>
      <w:r w:rsidR="00270758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758"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="00270758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В.2.2-13-2003 Спортивні та фізкультурно-оздоровчі споруди»</w:t>
      </w:r>
    </w:p>
    <w:p w:rsidR="008C1AD3" w:rsidRPr="00591BED" w:rsidRDefault="008C1AD3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«ДБН В.2.2-15-2005 Будинки і споруди. Житлові будинки. Основні положення»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270758" w:rsidRPr="00591B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549" w:rsidRPr="00591BED">
        <w:rPr>
          <w:rFonts w:ascii="Times New Roman" w:hAnsi="Times New Roman" w:cs="Times New Roman"/>
          <w:sz w:val="28"/>
          <w:szCs w:val="28"/>
          <w:lang w:val="uk-UA"/>
        </w:rPr>
        <w:t>«ДБН В.2.2-15-2005 Житлові будинки. Основні положення»</w:t>
      </w:r>
      <w:r w:rsidR="000D1D69" w:rsidRPr="00591B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1AD3" w:rsidRPr="00591BED" w:rsidRDefault="008C1AD3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«ДБН В.2.2-16-2005 Будинки і споруди. Культурно-видовищні та </w:t>
      </w:r>
      <w:proofErr w:type="spellStart"/>
      <w:r w:rsidRPr="00591BE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звіллєві</w:t>
      </w:r>
      <w:proofErr w:type="spellEnd"/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заклади»</w:t>
      </w:r>
      <w:r w:rsidR="00054549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549"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C7240A" w:rsidRPr="00591B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054549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В.2.2-16-2005 Культурно-видовищні та </w:t>
      </w:r>
      <w:proofErr w:type="spellStart"/>
      <w:r w:rsidR="00054549" w:rsidRPr="00591BED">
        <w:rPr>
          <w:rFonts w:ascii="Times New Roman" w:hAnsi="Times New Roman" w:cs="Times New Roman"/>
          <w:sz w:val="28"/>
          <w:szCs w:val="28"/>
          <w:lang w:val="uk-UA"/>
        </w:rPr>
        <w:t>дозвіллєві</w:t>
      </w:r>
      <w:proofErr w:type="spellEnd"/>
      <w:r w:rsidR="00054549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заклади»</w:t>
      </w:r>
    </w:p>
    <w:p w:rsidR="00943687" w:rsidRPr="00591BED" w:rsidRDefault="00943687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В.2.2-17</w:t>
      </w:r>
      <w:r w:rsidR="00BB46F5" w:rsidRPr="00591B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2006 Будинки і споруди. Доступність будинків і споруд для </w:t>
      </w:r>
      <w:r w:rsidR="00032579" w:rsidRPr="00591BED">
        <w:rPr>
          <w:rFonts w:ascii="Times New Roman" w:hAnsi="Times New Roman" w:cs="Times New Roman"/>
          <w:sz w:val="28"/>
          <w:szCs w:val="28"/>
          <w:lang w:val="uk-UA"/>
        </w:rPr>
        <w:t>маломобі</w:t>
      </w:r>
      <w:r w:rsidR="0032116A" w:rsidRPr="00591BED">
        <w:rPr>
          <w:rFonts w:ascii="Times New Roman" w:hAnsi="Times New Roman" w:cs="Times New Roman"/>
          <w:sz w:val="28"/>
          <w:szCs w:val="28"/>
          <w:lang w:val="uk-UA"/>
        </w:rPr>
        <w:t>льних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C7240A" w:rsidRPr="00591B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В.2.2-17</w:t>
      </w:r>
      <w:r w:rsidR="00BB46F5" w:rsidRPr="00591B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2006 Доступність б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динків і споруд для </w:t>
      </w:r>
      <w:r w:rsidR="00C233B5" w:rsidRPr="00591BED">
        <w:rPr>
          <w:rFonts w:ascii="Times New Roman" w:hAnsi="Times New Roman" w:cs="Times New Roman"/>
          <w:sz w:val="28"/>
          <w:szCs w:val="28"/>
          <w:lang w:val="uk-UA"/>
        </w:rPr>
        <w:t>маломоб</w:t>
      </w:r>
      <w:r w:rsidR="0032116A" w:rsidRPr="00591BED">
        <w:rPr>
          <w:rFonts w:ascii="Times New Roman" w:hAnsi="Times New Roman" w:cs="Times New Roman"/>
          <w:sz w:val="28"/>
          <w:szCs w:val="28"/>
          <w:lang w:val="uk-UA"/>
        </w:rPr>
        <w:t>ільних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населення»</w:t>
      </w:r>
    </w:p>
    <w:p w:rsidR="00C7240A" w:rsidRPr="00591BED" w:rsidRDefault="00C7240A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«ДБН В.2.3-4-2000 Споруди транспорту. Автомобільні дороги»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В.2.3-4-20</w:t>
      </w:r>
      <w:r w:rsidR="00F0671E" w:rsidRPr="00F0671E">
        <w:rPr>
          <w:rFonts w:ascii="Times New Roman" w:hAnsi="Times New Roman" w:cs="Times New Roman"/>
          <w:sz w:val="28"/>
          <w:szCs w:val="28"/>
        </w:rPr>
        <w:t>15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Автомобільні дороги</w:t>
      </w:r>
      <w:r w:rsidR="00F0671E">
        <w:rPr>
          <w:rFonts w:ascii="Times New Roman" w:hAnsi="Times New Roman" w:cs="Times New Roman"/>
          <w:sz w:val="28"/>
          <w:szCs w:val="28"/>
          <w:lang w:val="uk-UA"/>
        </w:rPr>
        <w:t xml:space="preserve">. Частина1. </w:t>
      </w:r>
      <w:proofErr w:type="spellStart"/>
      <w:r w:rsidR="00F0671E">
        <w:rPr>
          <w:rFonts w:ascii="Times New Roman" w:hAnsi="Times New Roman" w:cs="Times New Roman"/>
          <w:sz w:val="28"/>
          <w:szCs w:val="28"/>
          <w:lang w:val="uk-UA"/>
        </w:rPr>
        <w:t>Проектування.Частина</w:t>
      </w:r>
      <w:proofErr w:type="spellEnd"/>
      <w:r w:rsidR="00F0671E">
        <w:rPr>
          <w:rFonts w:ascii="Times New Roman" w:hAnsi="Times New Roman" w:cs="Times New Roman"/>
          <w:sz w:val="28"/>
          <w:szCs w:val="28"/>
          <w:lang w:val="uk-UA"/>
        </w:rPr>
        <w:t xml:space="preserve"> ІІ. Будівництво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D1D69" w:rsidRPr="00591BED" w:rsidRDefault="00C7240A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lastRenderedPageBreak/>
        <w:t>«ДБН В.2.3-5-2001 Споруди транспорту. Вулиці та дороги населених пунктів</w:t>
      </w:r>
      <w:r w:rsidR="000D1D69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D1D69"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="000D1D69" w:rsidRPr="00591BED">
        <w:rPr>
          <w:rFonts w:ascii="Times New Roman" w:hAnsi="Times New Roman" w:cs="Times New Roman"/>
          <w:sz w:val="28"/>
          <w:szCs w:val="28"/>
          <w:lang w:val="uk-UA"/>
        </w:rPr>
        <w:t>«ДБН В.2.3-5-2001  Вулиці та дороги населених пунктів»</w:t>
      </w:r>
    </w:p>
    <w:p w:rsidR="004B6591" w:rsidRPr="00591BED" w:rsidRDefault="004B6591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В.2.3-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067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2007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Споруди транспорту. 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Автостоянки і гаражі для легкових автомобілів»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В.2.3-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067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Автостоянки і гаражі для ле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91457" w:rsidRPr="00591BED">
        <w:rPr>
          <w:rFonts w:ascii="Times New Roman" w:hAnsi="Times New Roman" w:cs="Times New Roman"/>
          <w:sz w:val="28"/>
          <w:szCs w:val="28"/>
          <w:lang w:val="uk-UA"/>
        </w:rPr>
        <w:t>кових автомобілів»</w:t>
      </w:r>
    </w:p>
    <w:p w:rsidR="00874A20" w:rsidRPr="00591BED" w:rsidRDefault="00874A20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В.2.5-20:2001 Обладнання будинків і споруд.</w:t>
      </w:r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Газопостачання»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В.2.5-20:2010</w:t>
      </w:r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Газопостачання»</w:t>
      </w:r>
    </w:p>
    <w:p w:rsidR="00217EC3" w:rsidRPr="00591BED" w:rsidRDefault="00217EC3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В.2.5-28-2006 Інженерне обладнання будинків і споруд. Прир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дне і штучне освітлення</w:t>
      </w:r>
      <w:r w:rsidR="00075DAE"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В.2.5-28-20</w:t>
      </w:r>
      <w:r w:rsidR="009F23E0" w:rsidRPr="00591B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6 Природне і штучне осві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075DAE" w:rsidRPr="00591BE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936BD" w:rsidRPr="00591BED" w:rsidRDefault="00B936BD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«ДСТУ </w:t>
      </w:r>
      <w:r w:rsidRPr="00591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591B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91BED">
        <w:rPr>
          <w:rFonts w:ascii="Times New Roman" w:hAnsi="Times New Roman" w:cs="Times New Roman"/>
          <w:sz w:val="28"/>
          <w:szCs w:val="28"/>
        </w:rPr>
        <w:t xml:space="preserve"> 4190-6-2001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Установка ліфтова (елеваторна</w:t>
      </w:r>
      <w:r w:rsidR="00AD11E1" w:rsidRPr="00591BED">
        <w:rPr>
          <w:rFonts w:ascii="Times New Roman" w:hAnsi="Times New Roman" w:cs="Times New Roman"/>
          <w:sz w:val="28"/>
          <w:szCs w:val="28"/>
          <w:lang w:val="uk-UA"/>
        </w:rPr>
        <w:t>). Частина 6. Ліфти пасажирські для встановлення в житлових будинках. Планування і в</w:t>
      </w:r>
      <w:r w:rsidR="00AD11E1" w:rsidRPr="00591B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11E1" w:rsidRPr="00591BED">
        <w:rPr>
          <w:rFonts w:ascii="Times New Roman" w:hAnsi="Times New Roman" w:cs="Times New Roman"/>
          <w:sz w:val="28"/>
          <w:szCs w:val="28"/>
          <w:lang w:val="uk-UA"/>
        </w:rPr>
        <w:t>бір»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5D5"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«ДСТУ </w:t>
      </w:r>
      <w:r w:rsidR="00F975D5" w:rsidRPr="00591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F975D5" w:rsidRPr="00591B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975D5" w:rsidRPr="00591BED">
        <w:rPr>
          <w:rFonts w:ascii="Times New Roman" w:hAnsi="Times New Roman" w:cs="Times New Roman"/>
          <w:sz w:val="28"/>
          <w:szCs w:val="28"/>
        </w:rPr>
        <w:t xml:space="preserve"> 4190-6-2001 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>Установка ліфтова (елеваторна). Частина 6. Ліфти пасажирські для встановлення в житлових будинках. Планування і в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>бір (</w:t>
      </w:r>
      <w:r w:rsidR="00F975D5" w:rsidRPr="00591B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F975D5" w:rsidRPr="00591B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975D5" w:rsidRPr="00591BED">
        <w:rPr>
          <w:rFonts w:ascii="Times New Roman" w:hAnsi="Times New Roman" w:cs="Times New Roman"/>
          <w:sz w:val="28"/>
          <w:szCs w:val="28"/>
        </w:rPr>
        <w:t xml:space="preserve"> 4190-6:1984</w:t>
      </w:r>
      <w:r w:rsidR="00F975D5" w:rsidRPr="00591BED">
        <w:rPr>
          <w:rFonts w:ascii="Times New Roman" w:hAnsi="Times New Roman" w:cs="Times New Roman"/>
          <w:sz w:val="28"/>
          <w:szCs w:val="28"/>
          <w:lang w:val="uk-UA"/>
        </w:rPr>
        <w:t>,IDT)»</w:t>
      </w:r>
    </w:p>
    <w:p w:rsidR="00537118" w:rsidRPr="00591BED" w:rsidRDefault="00537118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Замінити такі норм</w:t>
      </w:r>
      <w:r w:rsidR="00284C0B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ти</w:t>
      </w:r>
      <w:r w:rsidR="00284C0B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="00284C0B" w:rsidRPr="00591B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посилання:</w:t>
      </w:r>
    </w:p>
    <w:p w:rsidR="00540AF6" w:rsidRPr="00591BED" w:rsidRDefault="00540AF6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360</w:t>
      </w:r>
      <w:r w:rsidR="00D11D29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-92** Містобудування. Планування і забудова міських і сільських поселень» </w:t>
      </w:r>
      <w:r w:rsidR="00D11D29"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="00D11D29" w:rsidRPr="00591BED">
        <w:rPr>
          <w:rFonts w:ascii="Times New Roman" w:hAnsi="Times New Roman" w:cs="Times New Roman"/>
          <w:sz w:val="28"/>
          <w:szCs w:val="28"/>
          <w:lang w:val="uk-UA"/>
        </w:rPr>
        <w:t>«ДБН Б.2.2-12:2018 Планування і забудова терит</w:t>
      </w:r>
      <w:r w:rsidR="00D11D29" w:rsidRPr="00591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11D29" w:rsidRPr="00591BED">
        <w:rPr>
          <w:rFonts w:ascii="Times New Roman" w:hAnsi="Times New Roman" w:cs="Times New Roman"/>
          <w:sz w:val="28"/>
          <w:szCs w:val="28"/>
          <w:lang w:val="uk-UA"/>
        </w:rPr>
        <w:t>рій»</w:t>
      </w:r>
    </w:p>
    <w:p w:rsidR="007346A5" w:rsidRPr="00591BED" w:rsidRDefault="009C7FB2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46A5" w:rsidRPr="00591BED">
        <w:rPr>
          <w:rFonts w:ascii="Times New Roman" w:hAnsi="Times New Roman" w:cs="Times New Roman"/>
          <w:sz w:val="28"/>
          <w:szCs w:val="28"/>
          <w:lang w:val="uk-UA"/>
        </w:rPr>
        <w:t>ДБН В.1.1-7-2002 Захист від пожежі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Пожежна безпека об’єктів буд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вництва»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В.1.1-7:2016 Пожежна безпека об’єктів будівництва. З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гальні вимоги»</w:t>
      </w:r>
    </w:p>
    <w:p w:rsidR="00170F93" w:rsidRDefault="0071034D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«ДБН В.2.5-13-98* Інженерне обладнання будинків і споруд. Пожежна автоматика будинків і споруд»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В.2.5-56:2014 Системи протипоже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ного захисту»</w:t>
      </w:r>
      <w:r w:rsidR="00170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FB2" w:rsidRPr="00591BED" w:rsidRDefault="0060256F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7FB2" w:rsidRPr="00591BED">
        <w:rPr>
          <w:rFonts w:ascii="Times New Roman" w:hAnsi="Times New Roman" w:cs="Times New Roman"/>
          <w:sz w:val="28"/>
          <w:szCs w:val="28"/>
          <w:lang w:val="uk-UA"/>
        </w:rPr>
        <w:t>ДБН В.2.2-9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-99 Будинки і споруди. Громадські будинки та споруди. Основні положення»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В.2.2-9:2009 Громадські будинки та споруди. Основні положення»</w:t>
      </w:r>
    </w:p>
    <w:p w:rsidR="0060256F" w:rsidRPr="00591BED" w:rsidRDefault="0060256F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lastRenderedPageBreak/>
        <w:t>«ДБН В.2.5-23-2003 Інженерне обладнання будинків і споруд. Прое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тування електрообладнання об’єктів ц</w:t>
      </w:r>
      <w:r w:rsidR="00E869CF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ивільного призначення»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="00E869CF" w:rsidRPr="00591BED">
        <w:rPr>
          <w:rFonts w:ascii="Times New Roman" w:hAnsi="Times New Roman" w:cs="Times New Roman"/>
          <w:sz w:val="28"/>
          <w:szCs w:val="28"/>
          <w:lang w:val="uk-UA"/>
        </w:rPr>
        <w:t>«ДБН В.2.5-23</w:t>
      </w:r>
      <w:r w:rsidR="00C9426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869CF" w:rsidRPr="00591BED">
        <w:rPr>
          <w:rFonts w:ascii="Times New Roman" w:hAnsi="Times New Roman" w:cs="Times New Roman"/>
          <w:sz w:val="28"/>
          <w:szCs w:val="28"/>
          <w:lang w:val="uk-UA"/>
        </w:rPr>
        <w:t>2010 Проектування електрообладнання об’єктів цивільного призн</w:t>
      </w:r>
      <w:r w:rsidR="00E869CF" w:rsidRPr="00591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69CF" w:rsidRPr="00591BED">
        <w:rPr>
          <w:rFonts w:ascii="Times New Roman" w:hAnsi="Times New Roman" w:cs="Times New Roman"/>
          <w:sz w:val="28"/>
          <w:szCs w:val="28"/>
          <w:lang w:val="uk-UA"/>
        </w:rPr>
        <w:t>чення»</w:t>
      </w:r>
    </w:p>
    <w:p w:rsidR="005A728F" w:rsidRPr="00591BED" w:rsidRDefault="005A728F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«ДБН В.2.5-27-2006 Інженерне обладнання будинків і споруд. Захисні заходи електробезпеки і в електроустановках будинків і споруд»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«ДСТУ Б В.2.5-82:2016 Електробезпека в будівлях і спорудах. Вимоги до захисних заходів від ураження електричним струмом»</w:t>
      </w:r>
    </w:p>
    <w:p w:rsidR="00E869CF" w:rsidRPr="00591BED" w:rsidRDefault="00E869CF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В.2.6-31</w:t>
      </w:r>
      <w:r w:rsidR="00A5711B" w:rsidRPr="00591B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2006 Конструкції будівель і споруд. Теплова ізоляція будівель»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В.2.6-31</w:t>
      </w:r>
      <w:r w:rsidR="00A5711B" w:rsidRPr="00591B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5711B" w:rsidRPr="00591B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6 Теплова ізоляція будівель»</w:t>
      </w:r>
    </w:p>
    <w:p w:rsidR="00FC1983" w:rsidRPr="00591BED" w:rsidRDefault="00806B13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C1983" w:rsidRPr="00591BED">
        <w:rPr>
          <w:rFonts w:ascii="Times New Roman" w:hAnsi="Times New Roman" w:cs="Times New Roman"/>
          <w:sz w:val="28"/>
          <w:szCs w:val="28"/>
        </w:rPr>
        <w:t>ВБН В.2.2.45-1-2004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</w:t>
      </w:r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.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Лінійно-кабельні</w:t>
      </w:r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«ГБН В.2.2-34620942-002:2015 Лінійно-кабельні</w:t>
      </w:r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сп</w:t>
      </w:r>
      <w:r w:rsidRPr="00591BED">
        <w:rPr>
          <w:rFonts w:ascii="Times New Roman" w:hAnsi="Times New Roman" w:cs="Times New Roman"/>
          <w:sz w:val="28"/>
          <w:szCs w:val="28"/>
        </w:rPr>
        <w:t>о</w:t>
      </w:r>
      <w:r w:rsidRPr="00591BED">
        <w:rPr>
          <w:rFonts w:ascii="Times New Roman" w:hAnsi="Times New Roman" w:cs="Times New Roman"/>
          <w:sz w:val="28"/>
          <w:szCs w:val="28"/>
        </w:rPr>
        <w:t>руди</w:t>
      </w:r>
      <w:proofErr w:type="spellEnd"/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591BED">
        <w:rPr>
          <w:rFonts w:ascii="Times New Roman" w:hAnsi="Times New Roman" w:cs="Times New Roman"/>
          <w:sz w:val="28"/>
          <w:szCs w:val="28"/>
          <w:lang w:val="uk-UA"/>
        </w:rPr>
        <w:t>. Проектування»</w:t>
      </w:r>
    </w:p>
    <w:p w:rsidR="00BF07BE" w:rsidRPr="00591BED" w:rsidRDefault="00BF07BE" w:rsidP="00591B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II-12-77 Здания и сооружения. </w:t>
      </w:r>
      <w:proofErr w:type="gramStart"/>
      <w:r w:rsidRPr="00591BED">
        <w:rPr>
          <w:rFonts w:ascii="Times New Roman" w:hAnsi="Times New Roman" w:cs="Times New Roman"/>
          <w:sz w:val="28"/>
          <w:szCs w:val="28"/>
        </w:rPr>
        <w:t>Защита от шума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1BE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шуму)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proofErr w:type="gramEnd"/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«ДСТУ-Н Б В.1.1-34:2013 Настанова</w:t>
      </w:r>
      <w:r w:rsidR="00FD20C4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з розр</w:t>
      </w:r>
      <w:r w:rsidR="00FD20C4" w:rsidRPr="00591B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20C4" w:rsidRPr="00591BED">
        <w:rPr>
          <w:rFonts w:ascii="Times New Roman" w:hAnsi="Times New Roman" w:cs="Times New Roman"/>
          <w:sz w:val="28"/>
          <w:szCs w:val="28"/>
          <w:lang w:val="uk-UA"/>
        </w:rPr>
        <w:t>хунку та проектування звукоізоляції огороджувальних конструкцій житлових і громадських будинків» та ««ДСТУ-Н Б В.1.1-35:2013 Настанова з розрах</w:t>
      </w:r>
      <w:r w:rsidR="00FD20C4" w:rsidRPr="00591B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20C4" w:rsidRPr="00591BED">
        <w:rPr>
          <w:rFonts w:ascii="Times New Roman" w:hAnsi="Times New Roman" w:cs="Times New Roman"/>
          <w:sz w:val="28"/>
          <w:szCs w:val="28"/>
          <w:lang w:val="uk-UA"/>
        </w:rPr>
        <w:t>нку рівнів шуму в приміщеннях і на територіях»</w:t>
      </w:r>
    </w:p>
    <w:p w:rsidR="00BF07BE" w:rsidRPr="00591BED" w:rsidRDefault="00953B28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F07BE" w:rsidRPr="00591BE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BF07BE" w:rsidRPr="00591BED">
        <w:rPr>
          <w:rFonts w:ascii="Times New Roman" w:hAnsi="Times New Roman" w:cs="Times New Roman"/>
          <w:sz w:val="28"/>
          <w:szCs w:val="28"/>
        </w:rPr>
        <w:t xml:space="preserve"> II -35-76 Котельные установки (</w:t>
      </w:r>
      <w:proofErr w:type="spellStart"/>
      <w:r w:rsidR="00BF07BE" w:rsidRPr="00591BED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="00BF07BE" w:rsidRPr="00591BED">
        <w:rPr>
          <w:rFonts w:ascii="Times New Roman" w:hAnsi="Times New Roman" w:cs="Times New Roman"/>
          <w:sz w:val="28"/>
          <w:szCs w:val="28"/>
        </w:rPr>
        <w:t xml:space="preserve"> установки)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«ДБН В.2.5-77:2014 Котельні»</w:t>
      </w:r>
    </w:p>
    <w:p w:rsidR="00610E06" w:rsidRPr="00591BED" w:rsidRDefault="00610E06" w:rsidP="00591BE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2.01.01-82 Строительная климатология и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геофізика</w:t>
      </w:r>
      <w:proofErr w:type="spellEnd"/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Будівельна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кліматологія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геофізика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>)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«ДСТУ-Н Б В.1.1-27:2010 Буд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вельна  кліматологія»</w:t>
      </w:r>
    </w:p>
    <w:p w:rsidR="00610E06" w:rsidRPr="00591BED" w:rsidRDefault="00610E06" w:rsidP="00591BED">
      <w:pPr>
        <w:tabs>
          <w:tab w:val="left" w:pos="851"/>
          <w:tab w:val="left" w:pos="2340"/>
        </w:tabs>
        <w:spacing w:after="0" w:line="360" w:lineRule="auto"/>
        <w:ind w:right="-11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2.04.01-85 Внутренний водопровод и канализация зданий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B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водопровід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каналізація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BED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591BED">
        <w:rPr>
          <w:rFonts w:ascii="Times New Roman" w:hAnsi="Times New Roman" w:cs="Times New Roman"/>
          <w:sz w:val="28"/>
          <w:szCs w:val="28"/>
        </w:rPr>
        <w:t>)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91B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«ДБН В.2.5-64:2012 Вн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трішній водопровід та каналізація. Частина 1. Проектування. Частина ІІ. Буд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BED">
        <w:rPr>
          <w:rFonts w:ascii="Times New Roman" w:hAnsi="Times New Roman" w:cs="Times New Roman"/>
          <w:sz w:val="28"/>
          <w:szCs w:val="28"/>
          <w:lang w:val="uk-UA"/>
        </w:rPr>
        <w:t>вництво»</w:t>
      </w:r>
    </w:p>
    <w:p w:rsidR="00AA735D" w:rsidRPr="00591BED" w:rsidRDefault="00610E06" w:rsidP="00591B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74A20" w:rsidRPr="00591BE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>иП</w:t>
      </w:r>
      <w:proofErr w:type="spellEnd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2.04.02-84 </w:t>
      </w:r>
      <w:proofErr w:type="spellStart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>Водоснабжение</w:t>
      </w:r>
      <w:proofErr w:type="spellEnd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>Наружные</w:t>
      </w:r>
      <w:proofErr w:type="spellEnd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сети и </w:t>
      </w:r>
      <w:proofErr w:type="spellStart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>сооружения</w:t>
      </w:r>
      <w:proofErr w:type="spellEnd"/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(Водопостачання. Зовнішні мережі та споруди)» </w:t>
      </w:r>
      <w:r w:rsidR="00AA735D" w:rsidRPr="00591BED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="00AA735D" w:rsidRPr="00591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D19" w:rsidRPr="00591BED">
        <w:rPr>
          <w:rFonts w:ascii="Times New Roman" w:hAnsi="Times New Roman" w:cs="Times New Roman"/>
          <w:sz w:val="28"/>
          <w:szCs w:val="28"/>
          <w:lang w:val="uk-UA"/>
        </w:rPr>
        <w:t>«ДБН В.2.5-74:20</w:t>
      </w:r>
      <w:r w:rsidR="00FC28B5" w:rsidRPr="00591BED">
        <w:rPr>
          <w:rFonts w:ascii="Times New Roman" w:hAnsi="Times New Roman" w:cs="Times New Roman"/>
          <w:sz w:val="28"/>
          <w:szCs w:val="28"/>
          <w:lang w:val="uk-UA"/>
        </w:rPr>
        <w:t>13 В</w:t>
      </w:r>
      <w:r w:rsidR="00FC28B5" w:rsidRPr="00591B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C28B5" w:rsidRPr="00591BED">
        <w:rPr>
          <w:rFonts w:ascii="Times New Roman" w:hAnsi="Times New Roman" w:cs="Times New Roman"/>
          <w:sz w:val="28"/>
          <w:szCs w:val="28"/>
          <w:lang w:val="uk-UA"/>
        </w:rPr>
        <w:t>допостачання. Зовнішні мережі і споруди. Основні положення проектування»</w:t>
      </w:r>
    </w:p>
    <w:p w:rsidR="00FC1983" w:rsidRPr="008F5BBE" w:rsidRDefault="00FC1983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737BD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иП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2.04.05-91 </w:t>
      </w:r>
      <w:r w:rsidRPr="008F5BBE">
        <w:rPr>
          <w:rFonts w:ascii="Times New Roman" w:hAnsi="Times New Roman" w:cs="Times New Roman"/>
          <w:sz w:val="28"/>
          <w:szCs w:val="28"/>
        </w:rPr>
        <w:t>Отопление, вентиляция и кондиционирование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>)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«ДБН В.2.5-67:2013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Оп</w:t>
      </w:r>
      <w:r w:rsidRPr="008F5BBE">
        <w:rPr>
          <w:rFonts w:ascii="Times New Roman" w:hAnsi="Times New Roman" w:cs="Times New Roman"/>
          <w:sz w:val="28"/>
          <w:szCs w:val="28"/>
        </w:rPr>
        <w:t>а</w:t>
      </w:r>
      <w:r w:rsidRPr="008F5BBE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кондиціонування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9426E" w:rsidRDefault="008737BD" w:rsidP="00C9426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СНиП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2.04.07-86*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Тепловые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сети (Теплові мережі)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</w:p>
    <w:p w:rsidR="008737BD" w:rsidRPr="008F5BBE" w:rsidRDefault="008737BD" w:rsidP="00C94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«ДБН В.2.5-39:2008 Зовнішні мережі та споруди. Теплові мережі»</w:t>
      </w:r>
    </w:p>
    <w:p w:rsidR="00113592" w:rsidRPr="008F5BBE" w:rsidRDefault="00113592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136/1940-97 Вода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господарсько-питного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743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47435" w:rsidRPr="008F5BBE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gramEnd"/>
      <w:r w:rsidR="00747435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74743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47435" w:rsidRPr="008F5BBE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747435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47435" w:rsidRPr="008F5BBE">
        <w:rPr>
          <w:rFonts w:ascii="Times New Roman" w:hAnsi="Times New Roman" w:cs="Times New Roman"/>
          <w:sz w:val="28"/>
          <w:szCs w:val="28"/>
          <w:lang w:val="uk-UA"/>
        </w:rPr>
        <w:t>2.2.4-171-10</w:t>
      </w:r>
      <w:r w:rsidR="00747435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35" w:rsidRPr="008F5BBE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="00747435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435" w:rsidRPr="008F5BB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747435" w:rsidRPr="008F5BBE">
        <w:rPr>
          <w:rFonts w:ascii="Times New Roman" w:hAnsi="Times New Roman" w:cs="Times New Roman"/>
          <w:sz w:val="28"/>
          <w:szCs w:val="28"/>
        </w:rPr>
        <w:t xml:space="preserve"> до води</w:t>
      </w:r>
      <w:r w:rsidR="0074743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питної, призначеної для споживання людиною»</w:t>
      </w:r>
    </w:p>
    <w:p w:rsidR="008370BD" w:rsidRPr="008F5BBE" w:rsidRDefault="008370BD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«РД 34.21.122-87/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Минэнерго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СССР,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Госстрой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СССР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Инструкция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устройству</w:t>
      </w:r>
      <w:proofErr w:type="spellEnd"/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молниезащиты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зданий и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сооружений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на: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«ДСТУ Б В.2.5-38:2008 Улаштування блискавко захисту будівель і споруд»</w:t>
      </w:r>
    </w:p>
    <w:p w:rsidR="00E869CF" w:rsidRPr="008F5BBE" w:rsidRDefault="00CE1328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6B13" w:rsidRPr="008F5BBE">
        <w:rPr>
          <w:rFonts w:ascii="Times New Roman" w:hAnsi="Times New Roman" w:cs="Times New Roman"/>
          <w:sz w:val="28"/>
          <w:szCs w:val="28"/>
        </w:rPr>
        <w:t>ПУЭ-86 Правила устройства электроустановок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B13" w:rsidRPr="008F5BBE">
        <w:rPr>
          <w:rFonts w:ascii="Times New Roman" w:hAnsi="Times New Roman" w:cs="Times New Roman"/>
          <w:sz w:val="28"/>
          <w:szCs w:val="28"/>
        </w:rPr>
        <w:t xml:space="preserve">(ПУЕ-86 Правила </w:t>
      </w:r>
      <w:proofErr w:type="spellStart"/>
      <w:r w:rsidR="00806B13" w:rsidRPr="008F5BBE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="00806B13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B13" w:rsidRPr="008F5BBE">
        <w:rPr>
          <w:rFonts w:ascii="Times New Roman" w:hAnsi="Times New Roman" w:cs="Times New Roman"/>
          <w:sz w:val="28"/>
          <w:szCs w:val="28"/>
        </w:rPr>
        <w:t>електроустановок</w:t>
      </w:r>
      <w:proofErr w:type="spellEnd"/>
      <w:r w:rsidR="00806B13" w:rsidRPr="008F5BBE">
        <w:rPr>
          <w:rFonts w:ascii="Times New Roman" w:hAnsi="Times New Roman" w:cs="Times New Roman"/>
          <w:sz w:val="28"/>
          <w:szCs w:val="28"/>
        </w:rPr>
        <w:t>)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»; «</w:t>
      </w:r>
      <w:r w:rsidR="00806B13" w:rsidRPr="008F5BBE">
        <w:rPr>
          <w:rFonts w:ascii="Times New Roman" w:hAnsi="Times New Roman" w:cs="Times New Roman"/>
          <w:sz w:val="28"/>
          <w:szCs w:val="28"/>
        </w:rPr>
        <w:t xml:space="preserve">ПУЕ-2006 Правила </w:t>
      </w:r>
      <w:proofErr w:type="spellStart"/>
      <w:r w:rsidR="00806B13" w:rsidRPr="008F5BBE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="00806B13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B13" w:rsidRPr="008F5BBE">
        <w:rPr>
          <w:rFonts w:ascii="Times New Roman" w:hAnsi="Times New Roman" w:cs="Times New Roman"/>
          <w:sz w:val="28"/>
          <w:szCs w:val="28"/>
        </w:rPr>
        <w:t>еле</w:t>
      </w:r>
      <w:r w:rsidR="00806B13" w:rsidRPr="008F5BBE">
        <w:rPr>
          <w:rFonts w:ascii="Times New Roman" w:hAnsi="Times New Roman" w:cs="Times New Roman"/>
          <w:sz w:val="28"/>
          <w:szCs w:val="28"/>
        </w:rPr>
        <w:t>к</w:t>
      </w:r>
      <w:r w:rsidR="00806B13" w:rsidRPr="008F5BBE">
        <w:rPr>
          <w:rFonts w:ascii="Times New Roman" w:hAnsi="Times New Roman" w:cs="Times New Roman"/>
          <w:sz w:val="28"/>
          <w:szCs w:val="28"/>
        </w:rPr>
        <w:t>троустановок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13592" w:rsidRPr="008F5BBE">
        <w:rPr>
          <w:rFonts w:ascii="Times New Roman" w:hAnsi="Times New Roman" w:cs="Times New Roman"/>
          <w:sz w:val="28"/>
          <w:szCs w:val="28"/>
        </w:rPr>
        <w:t>ПУЕ</w:t>
      </w:r>
      <w:r w:rsidR="00113592" w:rsidRPr="008F5B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13592" w:rsidRPr="008F5BBE">
        <w:rPr>
          <w:rFonts w:ascii="Times New Roman" w:hAnsi="Times New Roman" w:cs="Times New Roman"/>
          <w:sz w:val="28"/>
          <w:szCs w:val="28"/>
        </w:rPr>
        <w:t>20</w:t>
      </w:r>
      <w:r w:rsidR="00113592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3592" w:rsidRPr="008F5BBE">
        <w:rPr>
          <w:rFonts w:ascii="Times New Roman" w:hAnsi="Times New Roman" w:cs="Times New Roman"/>
          <w:sz w:val="28"/>
          <w:szCs w:val="28"/>
        </w:rPr>
        <w:t xml:space="preserve">6 Правила </w:t>
      </w:r>
      <w:proofErr w:type="spellStart"/>
      <w:r w:rsidR="00113592" w:rsidRPr="008F5BBE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="00113592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592" w:rsidRPr="008F5BBE">
        <w:rPr>
          <w:rFonts w:ascii="Times New Roman" w:hAnsi="Times New Roman" w:cs="Times New Roman"/>
          <w:sz w:val="28"/>
          <w:szCs w:val="28"/>
        </w:rPr>
        <w:t>електроустановок</w:t>
      </w:r>
      <w:proofErr w:type="spellEnd"/>
      <w:r w:rsidR="00113592" w:rsidRPr="008F5BB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4C0B" w:rsidRPr="008F5BBE" w:rsidRDefault="00284C0B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такими нормативними документами:</w:t>
      </w:r>
    </w:p>
    <w:p w:rsidR="002233C7" w:rsidRPr="008F5BBE" w:rsidRDefault="002233C7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ДБН В.2.2-</w:t>
      </w:r>
      <w:r w:rsidRPr="008F5BBE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:20</w:t>
      </w:r>
      <w:r w:rsidRPr="008F5BB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C9426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8 </w:t>
      </w:r>
      <w:r w:rsidR="00107A78"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З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аклад</w:t>
      </w:r>
      <w:r w:rsidR="00107A78"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и освіти</w:t>
      </w:r>
    </w:p>
    <w:p w:rsidR="00D939D9" w:rsidRPr="008F5BBE" w:rsidRDefault="00D939D9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ДБН В.2.2-4:20</w:t>
      </w:r>
      <w:r w:rsidRPr="008F5BB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C9426E">
        <w:rPr>
          <w:rFonts w:ascii="Times New Roman" w:hAnsi="Times New Roman" w:cs="Times New Roman"/>
          <w:spacing w:val="-8"/>
          <w:sz w:val="28"/>
          <w:szCs w:val="28"/>
          <w:lang w:val="uk-UA"/>
        </w:rPr>
        <w:t>8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107A78"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Заклади дошкільної освіти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203" w:firstLine="85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ДБН В.2.2-25:2009 Підприємства харчування (заклади ресторанного госп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дарства)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4"/>
          <w:sz w:val="28"/>
          <w:szCs w:val="28"/>
        </w:rPr>
        <w:t>ДБН В.2.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2-28:2010 Будинки адміністративного та побутового призн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чення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11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ДБН В.2.5-56: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pacing w:val="6"/>
          <w:sz w:val="28"/>
          <w:szCs w:val="28"/>
          <w:lang w:val="uk-UA"/>
        </w:rPr>
        <w:t>Системи протипожежного захисту</w:t>
      </w:r>
    </w:p>
    <w:p w:rsidR="00BB46F5" w:rsidRPr="008F5BBE" w:rsidRDefault="00BB46F5" w:rsidP="008F5BBE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ДБН В.3.1-ХХ:201Х</w:t>
      </w:r>
      <w:r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1)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Експлуатаційна придатність будівель та споруд. Основні положення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ДСТУ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7246:2011 Дизайн і ергономіка. Сигналізатори звукові немо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них повідомлень. Загальні вимоги ергономіки </w:t>
      </w:r>
    </w:p>
    <w:p w:rsidR="009F6C1E" w:rsidRPr="008F5BBE" w:rsidRDefault="009F6C1E" w:rsidP="009F6C1E">
      <w:pPr>
        <w:tabs>
          <w:tab w:val="left" w:pos="851"/>
        </w:tabs>
        <w:spacing w:after="0" w:line="360" w:lineRule="auto"/>
        <w:ind w:right="-185" w:firstLine="851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>ДСТУ</w:t>
      </w:r>
      <w:r w:rsidRPr="008F5BBE"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 xml:space="preserve"> Б А.2.2-7:2010  Розділ інженерно-технічних заходів цивільного з</w:t>
      </w:r>
      <w:r w:rsidRPr="008F5BBE"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>а</w:t>
      </w:r>
      <w:r w:rsidRPr="008F5BBE"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>хисту (цивільної оборони) у складі проектної документації об’єктів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464" w:firstLine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lastRenderedPageBreak/>
        <w:t>ДСТУ Б А.2.2-8:2010  Розділ «</w:t>
      </w:r>
      <w:proofErr w:type="spellStart"/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Енергоефективність</w:t>
      </w:r>
      <w:proofErr w:type="spellEnd"/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» у складі проектної докуме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н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тації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8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ДСТУ Б В.2.5-34:2007 Сміттєп</w:t>
      </w:r>
      <w:r w:rsidR="00603854" w:rsidRPr="008F5B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оводи житлових і громадських буди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ків. Загальні технічні умови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 Б В.2.5-38:2008 </w:t>
      </w:r>
      <w:r w:rsidRPr="008F5BBE">
        <w:rPr>
          <w:rFonts w:ascii="Times New Roman" w:hAnsi="Times New Roman" w:cs="Times New Roman"/>
          <w:caps/>
          <w:sz w:val="28"/>
          <w:szCs w:val="28"/>
          <w:lang w:val="uk-UA"/>
        </w:rPr>
        <w:t>у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лаштування </w:t>
      </w:r>
      <w:proofErr w:type="spellStart"/>
      <w:r w:rsidR="009F6C1E">
        <w:rPr>
          <w:rFonts w:ascii="Times New Roman" w:hAnsi="Times New Roman" w:cs="Times New Roman"/>
          <w:sz w:val="28"/>
          <w:szCs w:val="28"/>
          <w:lang w:val="uk-UA"/>
        </w:rPr>
        <w:t>блискавкозахисту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руд (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IEC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62305:2006.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NEQ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ДСТУ Б В.2.5-82:2016 Електробезпека в будівлях і спорудах. Вимоги до захисних заходів від ураження електричним струмом</w:t>
      </w:r>
    </w:p>
    <w:p w:rsidR="00BB46F5" w:rsidRPr="008F5BBE" w:rsidRDefault="00BB46F5" w:rsidP="008F5BBE">
      <w:pPr>
        <w:keepNext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ДСТУ-Н Б А.2.2-13:2015 Настанова з проведення енергетичної оцінки будівель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365" w:firstLine="851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ДСТУ-Н Б Б.2.2-7:2013 Настанова з улаштування контейнерних майданч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ків</w:t>
      </w:r>
    </w:p>
    <w:p w:rsidR="00BB46F5" w:rsidRPr="008F5BBE" w:rsidRDefault="00BB46F5" w:rsidP="008F5BBE">
      <w:pPr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ДСТУ-Н Б В.1.1-32:2013 Настанова з проектування захисту від шуму в приміщеннях засобами звукопоглинання та екранування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ДСТУ-Н Б В.2.2-27:2010 Настанова з розрахунку інсоляції об’єктів </w:t>
      </w:r>
      <w:r w:rsidR="006B1E08" w:rsidRPr="008F5BBE">
        <w:rPr>
          <w:rFonts w:ascii="Times New Roman" w:hAnsi="Times New Roman" w:cs="Times New Roman"/>
          <w:sz w:val="28"/>
          <w:szCs w:val="28"/>
          <w:lang w:val="uk-UA"/>
        </w:rPr>
        <w:t>цив</w:t>
      </w:r>
      <w:r w:rsidR="001D7A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1E08" w:rsidRPr="008F5BBE">
        <w:rPr>
          <w:rFonts w:ascii="Times New Roman" w:hAnsi="Times New Roman" w:cs="Times New Roman"/>
          <w:sz w:val="28"/>
          <w:szCs w:val="28"/>
          <w:lang w:val="uk-UA"/>
        </w:rPr>
        <w:t>льного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ДСТУ-Н Б В.2.2-31:2011 Настанова з облаштування будинків і споруд цивільного  призначення  елементами  доступності для осіб з вадами зору та сл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ху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4"/>
          <w:sz w:val="28"/>
          <w:szCs w:val="28"/>
          <w:lang w:val="uk-UA"/>
        </w:rPr>
        <w:t>ДСТУ-Н Б В.2.2-38:2013 Настанова з улаштування пожежних ліфтів в будинках та спорудах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8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81-1:2003 Норми безпеки до конструкції та експлуатації лі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тів. Частина 1. </w:t>
      </w:r>
      <w:r w:rsidRPr="008F5BBE">
        <w:rPr>
          <w:rFonts w:ascii="Times New Roman" w:hAnsi="Times New Roman" w:cs="Times New Roman"/>
          <w:caps/>
          <w:sz w:val="28"/>
          <w:szCs w:val="28"/>
          <w:lang w:val="uk-UA"/>
        </w:rPr>
        <w:t>л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іфти електричні (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81-1:1998,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8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81-2:2003  Норми безпеки до конструкції та експлуатації л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фтів. Частина 2. </w:t>
      </w:r>
      <w:r w:rsidRPr="008F5BBE">
        <w:rPr>
          <w:rFonts w:ascii="Times New Roman" w:hAnsi="Times New Roman" w:cs="Times New Roman"/>
          <w:caps/>
          <w:sz w:val="28"/>
          <w:szCs w:val="28"/>
          <w:lang w:val="uk-UA"/>
        </w:rPr>
        <w:t>л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іфти гідравлічні  (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81-2:1998,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ДСТУ EN 81-70:2010  Норми безпеки до конструкції та експлуатації ліфтів. Специфічне використання пасажирських і вантажопасажирських лі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тів. Частина 70. Зручність доступу до ліфтів пасажирів, зокрема осіб з обм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женими фізичними можливостями (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</w:rPr>
        <w:t>EN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81-70:2003, 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</w:rPr>
        <w:t>IDT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1D7ADE" w:rsidRPr="008F5BBE" w:rsidRDefault="001D7ADE" w:rsidP="001D7ADE">
      <w:pPr>
        <w:pStyle w:val="a5"/>
        <w:tabs>
          <w:tab w:val="left" w:pos="851"/>
        </w:tabs>
        <w:spacing w:after="0" w:line="360" w:lineRule="auto"/>
        <w:ind w:left="0" w:right="-8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F5BBE">
        <w:rPr>
          <w:rFonts w:ascii="Times New Roman" w:hAnsi="Times New Roman"/>
          <w:sz w:val="28"/>
          <w:szCs w:val="28"/>
          <w:lang w:val="uk-UA"/>
        </w:rPr>
        <w:lastRenderedPageBreak/>
        <w:t xml:space="preserve">ДСТУ </w:t>
      </w:r>
      <w:r>
        <w:rPr>
          <w:rFonts w:ascii="Times New Roman" w:hAnsi="Times New Roman"/>
          <w:sz w:val="28"/>
          <w:szCs w:val="28"/>
          <w:lang w:val="en-US"/>
        </w:rPr>
        <w:t>EN</w:t>
      </w:r>
      <w:r w:rsidRPr="00FB2B21">
        <w:rPr>
          <w:rFonts w:ascii="Times New Roman" w:hAnsi="Times New Roman"/>
          <w:sz w:val="28"/>
          <w:szCs w:val="28"/>
        </w:rPr>
        <w:t xml:space="preserve"> 81-72:2015 </w:t>
      </w:r>
      <w:r w:rsidRPr="00733673">
        <w:rPr>
          <w:rFonts w:ascii="Times New Roman" w:hAnsi="Times New Roman"/>
          <w:sz w:val="28"/>
          <w:szCs w:val="28"/>
          <w:lang w:val="uk-UA"/>
        </w:rPr>
        <w:t>Вимоги</w:t>
      </w:r>
      <w:r w:rsidRPr="00FB2B21">
        <w:rPr>
          <w:rFonts w:ascii="Times New Roman" w:hAnsi="Times New Roman"/>
          <w:sz w:val="28"/>
          <w:szCs w:val="28"/>
        </w:rPr>
        <w:t xml:space="preserve"> </w:t>
      </w:r>
      <w:r w:rsidRPr="00733673">
        <w:rPr>
          <w:rFonts w:ascii="Times New Roman" w:hAnsi="Times New Roman"/>
          <w:sz w:val="28"/>
          <w:szCs w:val="28"/>
          <w:lang w:val="uk-UA"/>
        </w:rPr>
        <w:t>техніки</w:t>
      </w:r>
      <w:r w:rsidRPr="00FB2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безпеки до конструкції та мо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тажу ліфтів. Специфічне використання пасажирських і вантажопасажирських ліфтів. Частина 72. Ліфти для пожежників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color w:val="0000FF"/>
          <w:spacing w:val="-12"/>
          <w:sz w:val="28"/>
          <w:szCs w:val="28"/>
          <w:shd w:val="clear" w:color="auto" w:fill="FFFFFF"/>
          <w:lang w:val="uk-UA"/>
        </w:rPr>
        <w:t xml:space="preserve">ДСТУ Б </w:t>
      </w:r>
      <w:r w:rsidRPr="008F5BBE">
        <w:rPr>
          <w:rFonts w:ascii="Times New Roman" w:hAnsi="Times New Roman" w:cs="Times New Roman"/>
          <w:color w:val="0000FF"/>
          <w:spacing w:val="-12"/>
          <w:sz w:val="28"/>
          <w:szCs w:val="28"/>
          <w:shd w:val="clear" w:color="auto" w:fill="FFFFFF"/>
          <w:lang w:val="en-US"/>
        </w:rPr>
        <w:t>EN</w:t>
      </w:r>
      <w:r w:rsidRPr="008F5BBE">
        <w:rPr>
          <w:rFonts w:ascii="Times New Roman" w:hAnsi="Times New Roman" w:cs="Times New Roman"/>
          <w:color w:val="0000FF"/>
          <w:spacing w:val="-12"/>
          <w:sz w:val="28"/>
          <w:szCs w:val="28"/>
          <w:shd w:val="clear" w:color="auto" w:fill="FFFFFF"/>
          <w:lang w:val="uk-UA"/>
        </w:rPr>
        <w:t xml:space="preserve"> 13779:2011  </w:t>
      </w:r>
      <w:r w:rsidRPr="008F5BBE"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  <w:lang w:val="uk-UA"/>
        </w:rPr>
        <w:t xml:space="preserve">Вентиляція громадських будівель. Вимоги до систем вентиляції та </w:t>
      </w:r>
      <w:proofErr w:type="spellStart"/>
      <w:r w:rsidRPr="008F5BBE"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  <w:lang w:val="uk-UA"/>
        </w:rPr>
        <w:t>кондиціонування</w:t>
      </w:r>
      <w:proofErr w:type="spellEnd"/>
      <w:r w:rsidRPr="008F5BBE"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  <w:lang w:val="uk-UA"/>
        </w:rPr>
        <w:t xml:space="preserve"> повітря (</w:t>
      </w:r>
      <w:r w:rsidRPr="008F5BBE"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  <w:lang w:val="en-US"/>
        </w:rPr>
        <w:t>EN</w:t>
      </w:r>
      <w:r w:rsidRPr="008F5BBE"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  <w:lang w:val="uk-UA"/>
        </w:rPr>
        <w:t xml:space="preserve"> 13779:2007, </w:t>
      </w:r>
      <w:r w:rsidRPr="008F5BBE"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  <w:lang w:val="en-US"/>
        </w:rPr>
        <w:t>IDT</w:t>
      </w:r>
      <w:r w:rsidRPr="008F5BBE">
        <w:rPr>
          <w:rFonts w:ascii="Times New Roman" w:hAnsi="Times New Roman" w:cs="Times New Roman"/>
          <w:color w:val="0000FF"/>
          <w:spacing w:val="2"/>
          <w:sz w:val="28"/>
          <w:szCs w:val="28"/>
          <w:shd w:val="clear" w:color="auto" w:fill="FFFFFF"/>
          <w:lang w:val="uk-UA"/>
        </w:rPr>
        <w:t>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color w:val="0000FF"/>
          <w:spacing w:val="-12"/>
          <w:sz w:val="28"/>
          <w:szCs w:val="28"/>
          <w:shd w:val="clear" w:color="auto" w:fill="FFFFFF"/>
          <w:lang w:val="uk-UA"/>
        </w:rPr>
        <w:t xml:space="preserve">ДСТУ Б </w:t>
      </w:r>
      <w:r w:rsidRPr="008F5BBE">
        <w:rPr>
          <w:rFonts w:ascii="Times New Roman" w:hAnsi="Times New Roman" w:cs="Times New Roman"/>
          <w:color w:val="0000FF"/>
          <w:spacing w:val="-12"/>
          <w:sz w:val="28"/>
          <w:szCs w:val="28"/>
          <w:shd w:val="clear" w:color="auto" w:fill="FFFFFF"/>
        </w:rPr>
        <w:t>EN</w:t>
      </w:r>
      <w:r w:rsidRPr="008F5BBE">
        <w:rPr>
          <w:rFonts w:ascii="Times New Roman" w:hAnsi="Times New Roman" w:cs="Times New Roman"/>
          <w:color w:val="0000FF"/>
          <w:spacing w:val="-12"/>
          <w:sz w:val="28"/>
          <w:szCs w:val="28"/>
          <w:shd w:val="clear" w:color="auto" w:fill="FFFFFF"/>
          <w:lang w:val="uk-UA"/>
        </w:rPr>
        <w:t xml:space="preserve"> 15232:2011  </w:t>
      </w:r>
      <w:proofErr w:type="spellStart"/>
      <w:r w:rsidRPr="008F5BBE">
        <w:rPr>
          <w:rFonts w:ascii="Times New Roman" w:hAnsi="Times New Roman" w:cs="Times New Roman"/>
          <w:color w:val="0000FF"/>
          <w:spacing w:val="-2"/>
          <w:sz w:val="28"/>
          <w:szCs w:val="28"/>
          <w:shd w:val="clear" w:color="auto" w:fill="FFFFFF"/>
          <w:lang w:val="uk-UA"/>
        </w:rPr>
        <w:t>Енергоефективність</w:t>
      </w:r>
      <w:proofErr w:type="spellEnd"/>
      <w:r w:rsidRPr="008F5BBE">
        <w:rPr>
          <w:rFonts w:ascii="Times New Roman" w:hAnsi="Times New Roman" w:cs="Times New Roman"/>
          <w:color w:val="0000FF"/>
          <w:spacing w:val="-2"/>
          <w:sz w:val="28"/>
          <w:szCs w:val="28"/>
          <w:shd w:val="clear" w:color="auto" w:fill="FFFFFF"/>
          <w:lang w:val="uk-UA"/>
        </w:rPr>
        <w:t xml:space="preserve"> будівель. Вплив автомат</w:t>
      </w:r>
      <w:r w:rsidRPr="008F5BBE">
        <w:rPr>
          <w:rFonts w:ascii="Times New Roman" w:hAnsi="Times New Roman" w:cs="Times New Roman"/>
          <w:color w:val="0000FF"/>
          <w:spacing w:val="-2"/>
          <w:sz w:val="28"/>
          <w:szCs w:val="28"/>
          <w:shd w:val="clear" w:color="auto" w:fill="FFFFFF"/>
          <w:lang w:val="uk-UA"/>
        </w:rPr>
        <w:t>и</w:t>
      </w:r>
      <w:r w:rsidRPr="008F5BBE">
        <w:rPr>
          <w:rFonts w:ascii="Times New Roman" w:hAnsi="Times New Roman" w:cs="Times New Roman"/>
          <w:color w:val="0000FF"/>
          <w:spacing w:val="-2"/>
          <w:sz w:val="28"/>
          <w:szCs w:val="28"/>
          <w:shd w:val="clear" w:color="auto" w:fill="FFFFFF"/>
          <w:lang w:val="uk-UA"/>
        </w:rPr>
        <w:t xml:space="preserve">зації, моніторингу та управління будівлями </w:t>
      </w:r>
      <w:r w:rsidRPr="008F5BBE">
        <w:rPr>
          <w:rFonts w:ascii="Times New Roman" w:hAnsi="Times New Roman" w:cs="Times New Roman"/>
          <w:color w:val="0000FF"/>
          <w:spacing w:val="-14"/>
          <w:sz w:val="28"/>
          <w:szCs w:val="28"/>
          <w:shd w:val="clear" w:color="auto" w:fill="FFFFFF"/>
          <w:lang w:val="uk-UA"/>
        </w:rPr>
        <w:t>(</w:t>
      </w:r>
      <w:r w:rsidRPr="008F5BBE">
        <w:rPr>
          <w:rFonts w:ascii="Times New Roman" w:hAnsi="Times New Roman" w:cs="Times New Roman"/>
          <w:color w:val="0000FF"/>
          <w:spacing w:val="-14"/>
          <w:sz w:val="28"/>
          <w:szCs w:val="28"/>
          <w:shd w:val="clear" w:color="auto" w:fill="FFFFFF"/>
        </w:rPr>
        <w:t>EN</w:t>
      </w:r>
      <w:r w:rsidRPr="008F5BBE">
        <w:rPr>
          <w:rFonts w:ascii="Times New Roman" w:hAnsi="Times New Roman" w:cs="Times New Roman"/>
          <w:color w:val="0000FF"/>
          <w:spacing w:val="-14"/>
          <w:sz w:val="28"/>
          <w:szCs w:val="28"/>
          <w:shd w:val="clear" w:color="auto" w:fill="FFFFFF"/>
          <w:lang w:val="uk-UA"/>
        </w:rPr>
        <w:t xml:space="preserve"> 15232:2007, </w:t>
      </w:r>
      <w:r w:rsidRPr="008F5BBE">
        <w:rPr>
          <w:rFonts w:ascii="Times New Roman" w:hAnsi="Times New Roman" w:cs="Times New Roman"/>
          <w:color w:val="0000FF"/>
          <w:spacing w:val="-14"/>
          <w:sz w:val="28"/>
          <w:szCs w:val="28"/>
          <w:shd w:val="clear" w:color="auto" w:fill="FFFFFF"/>
        </w:rPr>
        <w:t>IDT</w:t>
      </w:r>
      <w:r w:rsidRPr="008F5BBE">
        <w:rPr>
          <w:rFonts w:ascii="Times New Roman" w:hAnsi="Times New Roman" w:cs="Times New Roman"/>
          <w:color w:val="0000FF"/>
          <w:spacing w:val="-14"/>
          <w:sz w:val="28"/>
          <w:szCs w:val="28"/>
          <w:shd w:val="clear" w:color="auto" w:fill="FFFFFF"/>
          <w:lang w:val="uk-UA"/>
        </w:rPr>
        <w:t>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  <w:lang w:val="uk-UA"/>
        </w:rPr>
        <w:t xml:space="preserve">ДСТУ Б 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EN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  <w:lang w:val="uk-UA"/>
        </w:rPr>
        <w:t xml:space="preserve"> 15251:2011 Розрахункові параметри мікроклімату приміщень для проектування та оцінки енергетичних характеристик будівель по відношенню до як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  <w:lang w:val="uk-UA"/>
        </w:rPr>
        <w:t>о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  <w:lang w:val="uk-UA"/>
        </w:rPr>
        <w:t>сті повітря, теплового комфорту, освітлення та акустики  (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EN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  <w:lang w:val="uk-UA"/>
        </w:rPr>
        <w:t xml:space="preserve"> 15251:2007, 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>IDT</w:t>
      </w:r>
      <w:r w:rsidRPr="008F5BBE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  <w:lang w:val="uk-UA"/>
        </w:rPr>
        <w:t>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4190-</w:t>
      </w:r>
      <w:r w:rsidRPr="008F5BBE">
        <w:rPr>
          <w:rFonts w:ascii="Times New Roman" w:hAnsi="Times New Roman" w:cs="Times New Roman"/>
          <w:sz w:val="28"/>
          <w:szCs w:val="28"/>
        </w:rPr>
        <w:t>1-200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Установка ліфтова (елеваторна). Частина 1. Класи ліфтів І, ІІ, ІІІ, 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(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4190-1:1999,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IDT)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4190-2</w:t>
      </w:r>
      <w:r w:rsidRPr="008F5BBE">
        <w:rPr>
          <w:rFonts w:ascii="Times New Roman" w:hAnsi="Times New Roman" w:cs="Times New Roman"/>
          <w:sz w:val="28"/>
          <w:szCs w:val="28"/>
        </w:rPr>
        <w:t>-200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Установка ліфтова (елеваторна). Частина 2. Лі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ф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ти класу І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V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(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4190-2:200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IDT)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4190-3</w:t>
      </w:r>
      <w:r w:rsidRPr="008F5BBE">
        <w:rPr>
          <w:rFonts w:ascii="Times New Roman" w:hAnsi="Times New Roman" w:cs="Times New Roman"/>
          <w:sz w:val="28"/>
          <w:szCs w:val="28"/>
        </w:rPr>
        <w:t>-200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1  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Установка ліфтова (елеваторна). Частина 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3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. Лі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>ф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ти службові  класу 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en-US"/>
        </w:rPr>
        <w:t>V</w:t>
      </w:r>
      <w:r w:rsidRPr="008F5BB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  <w:lang w:val="uk-UA"/>
        </w:rPr>
        <w:t xml:space="preserve"> (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4190-3: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1982,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IDT)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ДСТУ ISO 4190-6-2001 Установка ліфтова (елеваторна). Частина 6. Ліфти пасажирські для встановлення в житлових будинках. Планування і в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5B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бір (ISO 4190-6:1984, IDT)</w:t>
      </w:r>
    </w:p>
    <w:p w:rsidR="00BB46F5" w:rsidRPr="008F5BBE" w:rsidRDefault="00BB46F5" w:rsidP="008F5BBE">
      <w:pPr>
        <w:shd w:val="clear" w:color="auto" w:fill="FFFFFF"/>
        <w:tabs>
          <w:tab w:val="left" w:pos="851"/>
        </w:tabs>
        <w:spacing w:after="0" w:line="360" w:lineRule="auto"/>
        <w:ind w:left="7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ДСТУ ISO 9386-1:2005 Приводні підіймальні платформи для осіб з обм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е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женими фізичними можливостями. Правила безпеки, розміри та </w:t>
      </w:r>
      <w:proofErr w:type="spellStart"/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функціонува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н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>ня.Частина</w:t>
      </w:r>
      <w:proofErr w:type="spellEnd"/>
      <w:r w:rsidRPr="008F5BB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1. Вертикальні підіймальні платформи</w:t>
      </w:r>
      <w:r w:rsidRPr="008F5BBE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pacing w:val="-6"/>
          <w:sz w:val="28"/>
          <w:szCs w:val="28"/>
        </w:rPr>
        <w:t xml:space="preserve"> 9386-1:2000, </w:t>
      </w:r>
      <w:r w:rsidRPr="008F5BBE">
        <w:rPr>
          <w:rFonts w:ascii="Times New Roman" w:hAnsi="Times New Roman" w:cs="Times New Roman"/>
          <w:spacing w:val="-6"/>
          <w:sz w:val="28"/>
          <w:szCs w:val="28"/>
          <w:lang w:val="en-US"/>
        </w:rPr>
        <w:t>IDT</w:t>
      </w:r>
      <w:r w:rsidRPr="008F5BBE">
        <w:rPr>
          <w:rFonts w:ascii="Times New Roman" w:hAnsi="Times New Roman" w:cs="Times New Roman"/>
          <w:spacing w:val="-6"/>
          <w:sz w:val="28"/>
          <w:szCs w:val="28"/>
        </w:rPr>
        <w:t>)</w:t>
      </w:r>
    </w:p>
    <w:p w:rsidR="00BB46F5" w:rsidRPr="008F5BBE" w:rsidRDefault="00BB46F5" w:rsidP="008F5BBE">
      <w:pPr>
        <w:shd w:val="clear" w:color="auto" w:fill="FFFFFF"/>
        <w:tabs>
          <w:tab w:val="left" w:pos="851"/>
        </w:tabs>
        <w:spacing w:after="0" w:line="360" w:lineRule="auto"/>
        <w:ind w:left="7" w:right="-180"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ДСТУ 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ISO 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9386-2:2005 Приводні підіймальні платформи для осіб з обмеж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е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ними фізичними можливостями. Правила безпеки, розміри та функціонування. Ча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с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тина 2. Приводні сходові підйомники для пересування по нахиленій площині кори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с</w:t>
      </w:r>
      <w:r w:rsidRPr="008F5BBE">
        <w:rPr>
          <w:rFonts w:ascii="Times New Roman" w:hAnsi="Times New Roman" w:cs="Times New Roman"/>
          <w:spacing w:val="-10"/>
          <w:sz w:val="28"/>
          <w:szCs w:val="28"/>
          <w:lang w:val="uk-UA"/>
        </w:rPr>
        <w:t>тувачів, що сидять, стоять  та  перебувають  в  інвалідних  колясках</w:t>
      </w:r>
      <w:r w:rsidRPr="008F5B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F5BB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en-US"/>
        </w:rPr>
        <w:t>ISO</w:t>
      </w:r>
      <w:r w:rsidRPr="008F5BBE">
        <w:rPr>
          <w:rFonts w:ascii="Times New Roman" w:hAnsi="Times New Roman" w:cs="Times New Roman"/>
          <w:spacing w:val="-4"/>
          <w:sz w:val="28"/>
          <w:szCs w:val="28"/>
        </w:rPr>
        <w:t xml:space="preserve"> 9386-2:2000, </w:t>
      </w:r>
      <w:r w:rsidRPr="008F5BBE">
        <w:rPr>
          <w:rFonts w:ascii="Times New Roman" w:hAnsi="Times New Roman" w:cs="Times New Roman"/>
          <w:spacing w:val="-4"/>
          <w:sz w:val="28"/>
          <w:szCs w:val="28"/>
          <w:lang w:val="en-US"/>
        </w:rPr>
        <w:t>IDT</w:t>
      </w:r>
      <w:r w:rsidRPr="008F5BBE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pacing w:val="-8"/>
          <w:sz w:val="28"/>
          <w:szCs w:val="28"/>
        </w:rPr>
        <w:lastRenderedPageBreak/>
        <w:t>ГОСТ 12.1.044-89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pacing w:val="-8"/>
          <w:sz w:val="28"/>
          <w:szCs w:val="28"/>
        </w:rPr>
        <w:t xml:space="preserve">ССБТ. </w:t>
      </w:r>
      <w:proofErr w:type="spellStart"/>
      <w:r w:rsidRPr="008F5BBE">
        <w:rPr>
          <w:rFonts w:ascii="Times New Roman" w:hAnsi="Times New Roman" w:cs="Times New Roman"/>
          <w:spacing w:val="-8"/>
          <w:sz w:val="28"/>
          <w:szCs w:val="28"/>
        </w:rPr>
        <w:t>Пожаровзрывоопасность</w:t>
      </w:r>
      <w:proofErr w:type="spellEnd"/>
      <w:r w:rsidRPr="008F5BBE">
        <w:rPr>
          <w:rFonts w:ascii="Times New Roman" w:hAnsi="Times New Roman" w:cs="Times New Roman"/>
          <w:spacing w:val="-8"/>
          <w:sz w:val="28"/>
          <w:szCs w:val="28"/>
        </w:rPr>
        <w:t xml:space="preserve"> веществ и материалов. </w:t>
      </w:r>
      <w:proofErr w:type="gramStart"/>
      <w:r w:rsidRPr="008F5BBE">
        <w:rPr>
          <w:rFonts w:ascii="Times New Roman" w:hAnsi="Times New Roman" w:cs="Times New Roman"/>
          <w:spacing w:val="-8"/>
          <w:sz w:val="28"/>
          <w:szCs w:val="28"/>
        </w:rPr>
        <w:t>Номенклатура показателей и методы их определения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(ССБП.</w:t>
      </w:r>
      <w:proofErr w:type="gramEnd"/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Пожежовибухонеб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е</w:t>
      </w:r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>зпека</w:t>
      </w:r>
      <w:proofErr w:type="spellEnd"/>
      <w:r w:rsidRPr="008F5BBE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речовин і матеріалів. Номенклатура показників та методи їх визначення)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ДГН 6.6.1-6.5.001-98 Державні гігієнічні нормативи. Норми радіаці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ної безпеки  України (НРБУ-97)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5.5.2.008-01 Державні санітарні правила і норми влаштува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ня, утримання загальноосвітніх навчальних закладів та організації навчально-виховного процесу</w:t>
      </w:r>
    </w:p>
    <w:p w:rsidR="00F90261" w:rsidRPr="00F90261" w:rsidRDefault="00F90261" w:rsidP="00F9026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F90261">
        <w:rPr>
          <w:rFonts w:ascii="Times New Roman" w:hAnsi="Times New Roman" w:cs="Times New Roman"/>
          <w:color w:val="FF0000"/>
          <w:sz w:val="28"/>
          <w:szCs w:val="28"/>
          <w:lang w:val="uk-UA"/>
        </w:rPr>
        <w:t>ДСанПіН</w:t>
      </w:r>
      <w:proofErr w:type="spellEnd"/>
      <w:r w:rsidRPr="00F9026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F90261">
        <w:rPr>
          <w:rFonts w:ascii="Times New Roman" w:hAnsi="Times New Roman" w:cs="Times New Roman"/>
          <w:color w:val="FF0000"/>
          <w:sz w:val="28"/>
          <w:szCs w:val="28"/>
        </w:rPr>
        <w:t xml:space="preserve">2.3-185-2013 </w:t>
      </w:r>
      <w:r w:rsidRPr="00F902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Державні санітарні правила і норми. </w:t>
      </w:r>
      <w:r w:rsidRPr="00F9026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</w:t>
      </w:r>
    </w:p>
    <w:p w:rsidR="00BB46F5" w:rsidRPr="008F5BBE" w:rsidRDefault="00BB46F5" w:rsidP="00F9026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261">
        <w:rPr>
          <w:rFonts w:ascii="Times New Roman" w:hAnsi="Times New Roman" w:cs="Times New Roman"/>
          <w:sz w:val="28"/>
          <w:szCs w:val="28"/>
          <w:lang w:val="uk-UA"/>
        </w:rPr>
        <w:t>ДСН 3.3.6.037-99  Державні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санітарні норми виробничого шуму, уль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развуку та інфразвуку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ДСН 3.3.6.039-99 Державні санітарні норми виробничої загальної та локальної  вібрації</w:t>
      </w:r>
    </w:p>
    <w:p w:rsidR="00BB46F5" w:rsidRPr="008F5BBE" w:rsidRDefault="00BB46F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459C" w:rsidRDefault="00235167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CD6392"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озділ 3 </w:t>
      </w:r>
      <w:r w:rsidR="0017459C">
        <w:rPr>
          <w:rFonts w:ascii="Times New Roman" w:hAnsi="Times New Roman" w:cs="Times New Roman"/>
          <w:b/>
          <w:i/>
          <w:sz w:val="28"/>
          <w:szCs w:val="28"/>
          <w:lang w:val="uk-UA"/>
        </w:rPr>
        <w:t>«ТЕРМІНИ ТА ВИЗНАЧЕННЯ ПОНЯТЬ»</w:t>
      </w:r>
    </w:p>
    <w:p w:rsidR="00CD6392" w:rsidRPr="008F5BBE" w:rsidRDefault="0017459C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CD6392" w:rsidRPr="008F5BBE">
        <w:rPr>
          <w:rFonts w:ascii="Times New Roman" w:hAnsi="Times New Roman" w:cs="Times New Roman"/>
          <w:i/>
          <w:sz w:val="28"/>
          <w:szCs w:val="28"/>
          <w:lang w:val="uk-UA"/>
        </w:rPr>
        <w:t>оповнити таким терм</w:t>
      </w:r>
      <w:r w:rsidR="009F1334" w:rsidRPr="008F5BB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CD6392" w:rsidRPr="008F5BBE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563E6C" w:rsidRPr="008F5BBE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CD6392" w:rsidRPr="008F5BBE">
        <w:rPr>
          <w:rFonts w:ascii="Times New Roman" w:hAnsi="Times New Roman" w:cs="Times New Roman"/>
          <w:i/>
          <w:sz w:val="28"/>
          <w:szCs w:val="28"/>
          <w:lang w:val="uk-UA"/>
        </w:rPr>
        <w:t>м:</w:t>
      </w:r>
    </w:p>
    <w:p w:rsidR="009F1334" w:rsidRPr="00EF6B2D" w:rsidRDefault="00AA3058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9F1334" w:rsidRPr="00EF6B2D">
        <w:rPr>
          <w:rFonts w:ascii="Times New Roman" w:hAnsi="Times New Roman" w:cs="Times New Roman"/>
          <w:b/>
          <w:i/>
          <w:sz w:val="28"/>
          <w:szCs w:val="28"/>
          <w:lang w:val="uk-UA"/>
        </w:rPr>
        <w:t>3.9</w:t>
      </w:r>
      <w:r w:rsidR="009F1334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1334"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Дитячий будинок-інтернат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57A6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стаціонарна</w:t>
      </w:r>
      <w:r w:rsidR="00FE57A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соціально-медична установа, призначена для тимчасового (до шести місяців) або постійного (понад шість місяців) перебування або проживання дітей з інвалідністю віком від 4 до 18 років</w:t>
      </w:r>
      <w:r w:rsidR="00306B5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та осіб з інвалідністю віком до 35 років з порушеннями ф</w:t>
      </w:r>
      <w:r w:rsidR="00306B58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6B58" w:rsidRPr="008F5BBE">
        <w:rPr>
          <w:rFonts w:ascii="Times New Roman" w:hAnsi="Times New Roman" w:cs="Times New Roman"/>
          <w:sz w:val="28"/>
          <w:szCs w:val="28"/>
          <w:lang w:val="uk-UA"/>
        </w:rPr>
        <w:t>зичного, інтелектуального розвитку та психічними розладами, які за станом здоров’я потребують сторонн</w:t>
      </w:r>
      <w:r w:rsidR="000D0E75" w:rsidRPr="008F5BBE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306B58" w:rsidRPr="008F5BBE">
        <w:rPr>
          <w:rFonts w:ascii="Times New Roman" w:hAnsi="Times New Roman" w:cs="Times New Roman"/>
          <w:sz w:val="28"/>
          <w:szCs w:val="28"/>
          <w:lang w:val="uk-UA"/>
        </w:rPr>
        <w:t>го догл</w:t>
      </w:r>
      <w:r w:rsidR="000D0E75" w:rsidRPr="008F5BB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06B58" w:rsidRPr="008F5BBE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71324E" w:rsidRPr="008F5BBE">
        <w:rPr>
          <w:rFonts w:ascii="Times New Roman" w:hAnsi="Times New Roman" w:cs="Times New Roman"/>
          <w:sz w:val="28"/>
          <w:szCs w:val="28"/>
          <w:lang w:val="uk-UA"/>
        </w:rPr>
        <w:t>, побутового обслуговування, м</w:t>
      </w:r>
      <w:r w:rsidR="0071324E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324E" w:rsidRPr="008F5BBE">
        <w:rPr>
          <w:rFonts w:ascii="Times New Roman" w:hAnsi="Times New Roman" w:cs="Times New Roman"/>
          <w:sz w:val="28"/>
          <w:szCs w:val="28"/>
          <w:lang w:val="uk-UA"/>
        </w:rPr>
        <w:t>дичної допомоги, освітніх послуг, комплексу реабілітаційних заходів</w:t>
      </w:r>
      <w:r w:rsidR="008B382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(Типове положення про дитячий будинок-інтернат / </w:t>
      </w:r>
      <w:proofErr w:type="spellStart"/>
      <w:r w:rsidR="008B382C" w:rsidRPr="008F5BBE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="008B382C" w:rsidRPr="008F5BBE">
        <w:rPr>
          <w:rFonts w:ascii="Times New Roman" w:hAnsi="Times New Roman" w:cs="Times New Roman"/>
          <w:sz w:val="28"/>
          <w:szCs w:val="28"/>
          <w:lang w:val="uk-UA"/>
        </w:rPr>
        <w:t>. Постановою Кабінету Мін</w:t>
      </w:r>
      <w:r w:rsidR="008B382C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382C" w:rsidRPr="008F5BBE">
        <w:rPr>
          <w:rFonts w:ascii="Times New Roman" w:hAnsi="Times New Roman" w:cs="Times New Roman"/>
          <w:sz w:val="28"/>
          <w:szCs w:val="28"/>
          <w:lang w:val="uk-UA"/>
        </w:rPr>
        <w:t>стрів Укр</w:t>
      </w:r>
      <w:r w:rsidR="00A02E4D" w:rsidRPr="00DC64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382C" w:rsidRPr="008F5BBE">
        <w:rPr>
          <w:rFonts w:ascii="Times New Roman" w:hAnsi="Times New Roman" w:cs="Times New Roman"/>
          <w:sz w:val="28"/>
          <w:szCs w:val="28"/>
          <w:lang w:val="uk-UA"/>
        </w:rPr>
        <w:t>їни від</w:t>
      </w:r>
      <w:r w:rsidR="00267BB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14 грудня 2016 р. № 978</w:t>
      </w:r>
      <w:r w:rsidR="00EF6B2D" w:rsidRPr="00220CB0">
        <w:rPr>
          <w:rFonts w:ascii="Times New Roman" w:hAnsi="Times New Roman" w:cs="Times New Roman"/>
          <w:sz w:val="28"/>
          <w:szCs w:val="28"/>
        </w:rPr>
        <w:t xml:space="preserve"> [15]</w:t>
      </w:r>
      <w:r w:rsidR="00267BB5" w:rsidRPr="008F5B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26159" w:rsidRPr="008F5B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6B2D" w:rsidRPr="00220CB0">
        <w:rPr>
          <w:rFonts w:ascii="Times New Roman" w:hAnsi="Times New Roman" w:cs="Times New Roman"/>
          <w:sz w:val="28"/>
          <w:szCs w:val="28"/>
        </w:rPr>
        <w:t>.</w:t>
      </w:r>
    </w:p>
    <w:p w:rsidR="00886F34" w:rsidRDefault="00886F34" w:rsidP="00886F3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6F34" w:rsidRDefault="00886F34" w:rsidP="00886F3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6F34" w:rsidRDefault="00886F34" w:rsidP="00886F3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Розділ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 «ЗАГАЛЬНІ ПОЛОЖЕННЯ»</w:t>
      </w:r>
    </w:p>
    <w:p w:rsidR="006507F3" w:rsidRDefault="006507F3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Пункт 4.1, підпункт в.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Вилучити словосполучення в дужках: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«(далі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інвалідів-колясочників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)»,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після слів: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«або приміщення</w:t>
      </w:r>
      <w:r w:rsidR="003D58E1" w:rsidRPr="008F5B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вилучити знак</w:t>
      </w:r>
      <w:r w:rsidR="003D58E1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«;» і долучити  прийменник «у»</w:t>
      </w:r>
    </w:p>
    <w:p w:rsidR="00826159" w:rsidRPr="008F5BBE" w:rsidRDefault="00413F5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826159" w:rsidRPr="008F5BBE">
        <w:rPr>
          <w:rFonts w:ascii="Times New Roman" w:hAnsi="Times New Roman" w:cs="Times New Roman"/>
          <w:i/>
          <w:sz w:val="28"/>
          <w:szCs w:val="28"/>
          <w:lang w:val="uk-UA"/>
        </w:rPr>
        <w:t>оповнити новим пунктом:</w:t>
      </w:r>
    </w:p>
    <w:p w:rsidR="005F68E0" w:rsidRPr="008F5BBE" w:rsidRDefault="000B44EA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E46734"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5F68E0" w:rsidRPr="008F5BBE">
        <w:rPr>
          <w:rFonts w:ascii="Times New Roman" w:hAnsi="Times New Roman" w:cs="Times New Roman"/>
          <w:b/>
          <w:sz w:val="28"/>
          <w:szCs w:val="28"/>
          <w:lang w:val="uk-UA"/>
        </w:rPr>
        <w:t>4.9</w:t>
      </w:r>
      <w:r w:rsidR="005F68E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4673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Дитячі будинки-інтернати </w:t>
      </w:r>
      <w:r w:rsidR="00CD28A6" w:rsidRPr="008F5BBE">
        <w:rPr>
          <w:rFonts w:ascii="Times New Roman" w:hAnsi="Times New Roman" w:cs="Times New Roman"/>
          <w:sz w:val="28"/>
          <w:szCs w:val="28"/>
          <w:lang w:val="uk-UA"/>
        </w:rPr>
        <w:t>поділяються на</w:t>
      </w:r>
      <w:r w:rsidR="00CB53A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8A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9043C7" w:rsidRPr="008F5BBE">
        <w:rPr>
          <w:rFonts w:ascii="Times New Roman" w:hAnsi="Times New Roman" w:cs="Times New Roman"/>
          <w:sz w:val="28"/>
          <w:szCs w:val="28"/>
          <w:lang w:val="uk-UA"/>
        </w:rPr>
        <w:t>4-х</w:t>
      </w:r>
      <w:r w:rsidR="00CD28A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проф</w:t>
      </w:r>
      <w:r w:rsidR="0037152B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28A6" w:rsidRPr="008F5BB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7152B" w:rsidRPr="008F5BB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534A0" w:rsidRPr="008F5BBE">
        <w:rPr>
          <w:rFonts w:ascii="Times New Roman" w:hAnsi="Times New Roman" w:cs="Times New Roman"/>
          <w:sz w:val="28"/>
          <w:szCs w:val="28"/>
          <w:lang w:val="uk-UA"/>
        </w:rPr>
        <w:t>. Призначен</w:t>
      </w:r>
      <w:r w:rsidR="00E64776" w:rsidRPr="008F5BBE">
        <w:rPr>
          <w:rFonts w:ascii="Times New Roman" w:hAnsi="Times New Roman" w:cs="Times New Roman"/>
          <w:sz w:val="28"/>
          <w:szCs w:val="28"/>
          <w:lang w:val="uk-UA"/>
        </w:rPr>
        <w:t>ня закладів різних профілів, а також їх структурних пі</w:t>
      </w:r>
      <w:r w:rsidR="00E64776" w:rsidRPr="008F5B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6477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розділів </w:t>
      </w:r>
      <w:r w:rsidR="00FA79CC" w:rsidRPr="008F5BBE">
        <w:rPr>
          <w:rFonts w:ascii="Times New Roman" w:hAnsi="Times New Roman" w:cs="Times New Roman"/>
          <w:sz w:val="28"/>
          <w:szCs w:val="28"/>
          <w:lang w:val="uk-UA"/>
        </w:rPr>
        <w:t>наведені у додатку Ж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6D0F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F34" w:rsidRPr="00886F34" w:rsidRDefault="00886F34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6F3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5 «Р</w:t>
      </w:r>
      <w:r w:rsidR="001C0093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886F34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ЗМІЩЕННЯ БУДІВЕЛЬ, ЗЕМЕЛЬНІ ДІЛЯНКИ»</w:t>
      </w:r>
    </w:p>
    <w:p w:rsidR="00DE22A0" w:rsidRPr="008F5BBE" w:rsidRDefault="00275C22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</w:rPr>
        <w:t>Пункт 5.1</w:t>
      </w:r>
      <w:r w:rsidR="002330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Pr="006A5C5F">
        <w:rPr>
          <w:rFonts w:ascii="Times New Roman" w:hAnsi="Times New Roman" w:cs="Times New Roman"/>
          <w:i/>
          <w:sz w:val="28"/>
          <w:szCs w:val="28"/>
          <w:lang w:val="uk-UA"/>
        </w:rPr>
        <w:t>Після</w:t>
      </w:r>
      <w:r w:rsidRPr="008F5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C5F">
        <w:rPr>
          <w:rFonts w:ascii="Times New Roman" w:hAnsi="Times New Roman" w:cs="Times New Roman"/>
          <w:i/>
          <w:sz w:val="28"/>
          <w:szCs w:val="28"/>
          <w:lang w:val="uk-UA"/>
        </w:rPr>
        <w:t>слів</w:t>
      </w:r>
      <w:r w:rsidR="009F6E69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F5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</w:rPr>
        <w:t>«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та с</w:t>
      </w:r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льс</w:t>
      </w:r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х поселень»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доповнит</w:t>
      </w:r>
      <w:r w:rsidR="008D5043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>«, віддал</w:t>
      </w:r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них від щільної житлової забудови та </w:t>
      </w:r>
      <w:proofErr w:type="spellStart"/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>промислово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proofErr w:type="spellEnd"/>
      <w:r w:rsidR="0067275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зон»</w:t>
      </w:r>
      <w:r w:rsidR="008D5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C22" w:rsidRPr="008F5BBE" w:rsidRDefault="00672752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Пункт 5.2</w:t>
      </w:r>
      <w:r w:rsidR="002330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Зам</w:t>
      </w:r>
      <w:r w:rsidR="00E458FC" w:rsidRPr="008F5BB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нити позначення: </w:t>
      </w:r>
      <w:r w:rsidR="007C1EE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«ДБН 360» </w:t>
      </w:r>
      <w:r w:rsidR="007C1EE5" w:rsidRPr="008F5BBE">
        <w:rPr>
          <w:rFonts w:ascii="Times New Roman" w:hAnsi="Times New Roman" w:cs="Times New Roman"/>
          <w:i/>
          <w:sz w:val="28"/>
          <w:szCs w:val="28"/>
          <w:lang w:val="uk-UA"/>
        </w:rPr>
        <w:t>на:</w:t>
      </w:r>
      <w:r w:rsidR="007C1EE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«ДБН Б.2.2-12»,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ДСанПі</w:t>
      </w:r>
      <w:r w:rsidR="007A78E5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239»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7A78E5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7A78E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ДСН 239</w:t>
      </w:r>
      <w:r w:rsidR="007A78E5" w:rsidRPr="008F5BB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A78E5" w:rsidRPr="008F5BBE" w:rsidRDefault="007A78E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Вилучити: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СанПиН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2605»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СанПиН</w:t>
      </w:r>
      <w:proofErr w:type="spellEnd"/>
      <w:r w:rsidRPr="008F5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3077»</w:t>
      </w:r>
    </w:p>
    <w:p w:rsidR="00275C22" w:rsidRPr="008F5BBE" w:rsidRDefault="007A78E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Доповнити: «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5C4" w:rsidRPr="008D5043">
        <w:rPr>
          <w:rFonts w:ascii="Times New Roman" w:hAnsi="Times New Roman" w:cs="Times New Roman"/>
          <w:color w:val="FF0000"/>
          <w:sz w:val="28"/>
          <w:szCs w:val="28"/>
          <w:lang w:val="uk-UA"/>
        </w:rPr>
        <w:t>2.3-185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A31FC" w:rsidRPr="008F5BBE" w:rsidRDefault="00E458FC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Пункт 5.3</w:t>
      </w:r>
      <w:r w:rsidR="002330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4B7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A05680" w:rsidRPr="008F5BBE">
        <w:rPr>
          <w:rFonts w:ascii="Times New Roman" w:hAnsi="Times New Roman" w:cs="Times New Roman"/>
          <w:i/>
          <w:sz w:val="28"/>
          <w:szCs w:val="28"/>
          <w:lang w:val="uk-UA"/>
        </w:rPr>
        <w:t>третьому пункті переліку</w:t>
      </w:r>
      <w:r w:rsidR="00A0568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5680" w:rsidRPr="008F5BBE">
        <w:rPr>
          <w:rFonts w:ascii="Times New Roman" w:hAnsi="Times New Roman" w:cs="Times New Roman"/>
          <w:i/>
          <w:sz w:val="28"/>
          <w:szCs w:val="28"/>
          <w:lang w:val="uk-UA"/>
        </w:rPr>
        <w:t>у середині</w:t>
      </w:r>
      <w:r w:rsidR="00A0568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8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речення, після слів: </w:t>
      </w:r>
      <w:r w:rsidR="00A0568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«психоневрологічних інтернатів» </w:t>
      </w:r>
      <w:r w:rsidR="00A0568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доповнити словами: </w:t>
      </w:r>
      <w:r w:rsidR="00A05680" w:rsidRPr="008F5BBE">
        <w:rPr>
          <w:rFonts w:ascii="Times New Roman" w:hAnsi="Times New Roman" w:cs="Times New Roman"/>
          <w:sz w:val="28"/>
          <w:szCs w:val="28"/>
          <w:lang w:val="uk-UA"/>
        </w:rPr>
        <w:t>«, дитячих</w:t>
      </w:r>
      <w:r w:rsidR="00A0568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D1D16" w:rsidRPr="008F5BBE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="008D504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FD1D1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інтернатів»</w:t>
      </w:r>
      <w:r w:rsidR="00065C1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59C0" w:rsidRPr="008F5BBE">
        <w:rPr>
          <w:rFonts w:ascii="Times New Roman" w:hAnsi="Times New Roman" w:cs="Times New Roman"/>
          <w:i/>
          <w:sz w:val="28"/>
          <w:szCs w:val="28"/>
          <w:lang w:val="uk-UA"/>
        </w:rPr>
        <w:t>Останню фразу третього пункту викласти в новій редакції</w:t>
      </w:r>
      <w:r w:rsidR="000459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065C14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65C14"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59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65C14" w:rsidRPr="008F5BBE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="008D50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5C14" w:rsidRPr="008F5BBE">
        <w:rPr>
          <w:rFonts w:ascii="Times New Roman" w:hAnsi="Times New Roman" w:cs="Times New Roman"/>
          <w:sz w:val="28"/>
          <w:szCs w:val="28"/>
          <w:lang w:val="uk-UA"/>
        </w:rPr>
        <w:t>інтернатів</w:t>
      </w:r>
      <w:r w:rsidR="001C1334" w:rsidRPr="008F5BBE">
        <w:rPr>
          <w:rFonts w:ascii="Times New Roman" w:hAnsi="Times New Roman" w:cs="Times New Roman"/>
          <w:sz w:val="28"/>
          <w:szCs w:val="28"/>
          <w:lang w:val="uk-UA"/>
        </w:rPr>
        <w:t>, що мають осіб з</w:t>
      </w:r>
      <w:r w:rsidR="00065C1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оп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5C14" w:rsidRPr="008F5BBE">
        <w:rPr>
          <w:rFonts w:ascii="Times New Roman" w:hAnsi="Times New Roman" w:cs="Times New Roman"/>
          <w:sz w:val="28"/>
          <w:szCs w:val="28"/>
          <w:lang w:val="uk-UA"/>
        </w:rPr>
        <w:t>рно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>-рух</w:t>
      </w:r>
      <w:r w:rsidR="008D50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>вого</w:t>
      </w:r>
      <w:r w:rsidR="00065C1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рату, </w:t>
      </w:r>
      <w:r w:rsidR="000459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1C133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>центрів реінтеграції та соціальної адаптації</w:t>
      </w:r>
      <w:r w:rsidR="001C133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 слід передбачати майданчики для спортивних ігор</w:t>
      </w:r>
      <w:r w:rsidR="00DA31FC" w:rsidRPr="008F5B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133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C22" w:rsidRPr="008F5BBE" w:rsidRDefault="0032528A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9F6E69" w:rsidRPr="008F5BBE">
        <w:rPr>
          <w:rFonts w:ascii="Times New Roman" w:hAnsi="Times New Roman" w:cs="Times New Roman"/>
          <w:i/>
          <w:sz w:val="28"/>
          <w:szCs w:val="28"/>
          <w:lang w:val="uk-UA"/>
        </w:rPr>
        <w:t>етверт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ому</w:t>
      </w:r>
      <w:r w:rsidR="00E458FC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пункт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переліку, у середині речення, </w:t>
      </w:r>
      <w:r w:rsidR="00E458FC" w:rsidRPr="008F5BBE">
        <w:rPr>
          <w:rFonts w:ascii="Times New Roman" w:hAnsi="Times New Roman" w:cs="Times New Roman"/>
          <w:i/>
          <w:sz w:val="28"/>
          <w:szCs w:val="28"/>
          <w:lang w:val="uk-UA"/>
        </w:rPr>
        <w:t>післ</w:t>
      </w:r>
      <w:r w:rsidR="009F6E69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слів: </w:t>
      </w:r>
      <w:r w:rsidR="009F6E69" w:rsidRPr="008F5BBE">
        <w:rPr>
          <w:rFonts w:ascii="Times New Roman" w:hAnsi="Times New Roman" w:cs="Times New Roman"/>
          <w:sz w:val="28"/>
          <w:szCs w:val="28"/>
          <w:lang w:val="uk-UA"/>
        </w:rPr>
        <w:t>«для</w:t>
      </w:r>
      <w:r w:rsidR="009F6E69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6E6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психоневрологічних інтернатів» </w:t>
      </w:r>
      <w:r w:rsidR="000B44EA" w:rsidRPr="008F5BBE">
        <w:rPr>
          <w:rFonts w:ascii="Times New Roman" w:hAnsi="Times New Roman" w:cs="Times New Roman"/>
          <w:i/>
          <w:sz w:val="28"/>
          <w:szCs w:val="28"/>
          <w:lang w:val="uk-UA"/>
        </w:rPr>
        <w:t>доповнити словами:</w:t>
      </w:r>
      <w:r w:rsidR="000B44E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A26"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6E69" w:rsidRPr="008F5BBE">
        <w:rPr>
          <w:rFonts w:ascii="Times New Roman" w:hAnsi="Times New Roman" w:cs="Times New Roman"/>
          <w:sz w:val="28"/>
          <w:szCs w:val="28"/>
          <w:lang w:val="uk-UA"/>
        </w:rPr>
        <w:t>та для</w:t>
      </w:r>
      <w:r w:rsidR="000B44E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буди</w:t>
      </w:r>
      <w:r w:rsidR="000B44EA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44EA" w:rsidRPr="008F5BBE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8D50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6A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інтернатів </w:t>
      </w:r>
      <w:r w:rsidR="000B44E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 відділеннями (групами) </w:t>
      </w:r>
      <w:r w:rsidR="00202AA6" w:rsidRPr="008F5BBE">
        <w:rPr>
          <w:rFonts w:ascii="Times New Roman" w:hAnsi="Times New Roman" w:cs="Times New Roman"/>
          <w:sz w:val="28"/>
          <w:szCs w:val="28"/>
          <w:lang w:val="uk-UA"/>
        </w:rPr>
        <w:t>повнолітніх осіб</w:t>
      </w:r>
      <w:r w:rsidR="009B0C8E" w:rsidRPr="008F5BB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0B44E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3854" w:rsidRPr="008F5BBE" w:rsidRDefault="0032528A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5.4. </w:t>
      </w:r>
      <w:r w:rsidR="0074711F" w:rsidRPr="0074711F">
        <w:rPr>
          <w:rFonts w:ascii="Times New Roman" w:hAnsi="Times New Roman" w:cs="Times New Roman"/>
          <w:i/>
          <w:sz w:val="28"/>
          <w:szCs w:val="28"/>
          <w:lang w:val="uk-UA"/>
        </w:rPr>
        <w:t>Викласти</w:t>
      </w:r>
      <w:r w:rsidR="007471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новий редакції:</w:t>
      </w:r>
      <w:r w:rsidR="00AB3393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3393" w:rsidRPr="008F5BB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>При п</w:t>
      </w:r>
      <w:r w:rsidR="00AB3393" w:rsidRPr="008F5BBE">
        <w:rPr>
          <w:rFonts w:ascii="Times New Roman" w:hAnsi="Times New Roman" w:cs="Times New Roman"/>
          <w:sz w:val="28"/>
          <w:szCs w:val="28"/>
          <w:lang w:val="uk-UA"/>
        </w:rPr>
        <w:t>лануванн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339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B339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339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земельних ділянок </w:t>
      </w:r>
      <w:r w:rsidR="00A34F46" w:rsidRPr="008F5BBE">
        <w:rPr>
          <w:rFonts w:ascii="Times New Roman" w:hAnsi="Times New Roman" w:cs="Times New Roman"/>
          <w:sz w:val="28"/>
          <w:szCs w:val="28"/>
          <w:lang w:val="uk-UA"/>
        </w:rPr>
        <w:t>і окремих майданчик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4F46" w:rsidRPr="008F5B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враховувати специфіку діяльності та фізичні можливості осіб</w:t>
      </w:r>
      <w:r w:rsidR="00C76010" w:rsidRPr="008F5BB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010" w:rsidRPr="008F5BBE">
        <w:rPr>
          <w:rFonts w:ascii="Times New Roman" w:hAnsi="Times New Roman" w:cs="Times New Roman"/>
          <w:sz w:val="28"/>
          <w:szCs w:val="28"/>
          <w:lang w:val="uk-UA"/>
        </w:rPr>
        <w:t>містяться в закладу».</w:t>
      </w:r>
      <w:r w:rsidR="00BE106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1892" w:rsidRPr="008F5BBE" w:rsidRDefault="00C11892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5.5.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Доповнити першим </w:t>
      </w:r>
      <w:r w:rsidR="00F32B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другим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реченням</w:t>
      </w:r>
      <w:r w:rsidR="00F32B5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«До житлов</w:t>
      </w:r>
      <w:r w:rsidR="00DC64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4E7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і господарської зон повинні бути самостійні в’їзди. Допускається передбачати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один в’їзд на територію закладів соціального захисту населення місткістю до 200 осіб».</w:t>
      </w:r>
    </w:p>
    <w:p w:rsidR="00596A26" w:rsidRPr="008F5BBE" w:rsidRDefault="00596A26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5.6.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Доповнити трет</w:t>
      </w:r>
      <w:r w:rsidR="003446C8" w:rsidRPr="008F5BB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 </w:t>
      </w:r>
      <w:r w:rsidR="005752E8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абзацом: 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>«Не допускається розміщув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37C55" w:rsidRPr="008F5BBE">
        <w:rPr>
          <w:rFonts w:ascii="Times New Roman" w:hAnsi="Times New Roman" w:cs="Times New Roman"/>
          <w:sz w:val="28"/>
          <w:szCs w:val="28"/>
          <w:lang w:val="uk-UA"/>
        </w:rPr>
        <w:t>авто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стоянку на території дитячих </w:t>
      </w:r>
      <w:r w:rsidR="003D58E1" w:rsidRPr="008F5BBE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>-інтернатів</w:t>
      </w:r>
      <w:r w:rsidR="008902FE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2FE" w:rsidRPr="008F5BBE">
        <w:rPr>
          <w:rFonts w:ascii="Times New Roman" w:hAnsi="Times New Roman" w:cs="Times New Roman"/>
          <w:sz w:val="28"/>
          <w:szCs w:val="28"/>
          <w:lang w:val="uk-UA"/>
        </w:rPr>
        <w:t>Відстань від стоя</w:t>
      </w:r>
      <w:r w:rsidR="008902FE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902FE" w:rsidRPr="008F5BBE">
        <w:rPr>
          <w:rFonts w:ascii="Times New Roman" w:hAnsi="Times New Roman" w:cs="Times New Roman"/>
          <w:sz w:val="28"/>
          <w:szCs w:val="28"/>
          <w:lang w:val="uk-UA"/>
        </w:rPr>
        <w:t>ки до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гран</w:t>
      </w:r>
      <w:r w:rsidR="008902FE" w:rsidRPr="008F5BBE"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="005752E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2F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ділянці </w:t>
      </w:r>
      <w:r w:rsidR="007B77FC" w:rsidRPr="008F5BBE">
        <w:rPr>
          <w:rFonts w:ascii="Times New Roman" w:hAnsi="Times New Roman" w:cs="Times New Roman"/>
          <w:sz w:val="28"/>
          <w:szCs w:val="28"/>
          <w:lang w:val="uk-UA"/>
        </w:rPr>
        <w:t>повинна бути не менш 50 м</w:t>
      </w:r>
      <w:r w:rsidR="00DE08BA" w:rsidRPr="008F5BB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37779" w:rsidRPr="008F5BBE" w:rsidRDefault="009B0DC8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Пункт 5.8.</w:t>
      </w:r>
      <w:r w:rsidR="00060180"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235"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5E4235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середині речення, перед словом: </w:t>
      </w:r>
      <w:r w:rsidR="005E423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«психоневрологічного» </w:t>
      </w:r>
      <w:r w:rsidR="005E4235" w:rsidRPr="008F5BBE">
        <w:rPr>
          <w:rFonts w:ascii="Times New Roman" w:hAnsi="Times New Roman" w:cs="Times New Roman"/>
          <w:i/>
          <w:sz w:val="28"/>
          <w:szCs w:val="28"/>
          <w:lang w:val="uk-UA"/>
        </w:rPr>
        <w:t>вилучити сполучник</w:t>
      </w:r>
      <w:r w:rsidR="005E4235"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«або», </w:t>
      </w:r>
      <w:r w:rsidR="005E4235" w:rsidRPr="008F5BB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295A37" w:rsidRPr="008F5BBE">
        <w:rPr>
          <w:rFonts w:ascii="Times New Roman" w:hAnsi="Times New Roman" w:cs="Times New Roman"/>
          <w:i/>
          <w:sz w:val="28"/>
          <w:szCs w:val="28"/>
          <w:lang w:val="uk-UA"/>
        </w:rPr>
        <w:t>ісля слів: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A37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«психоневрологічного інтернату» </w:t>
      </w:r>
      <w:r w:rsidR="00295A37" w:rsidRPr="008F5BBE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295A37" w:rsidRPr="008F5BBE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295A37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повнити словосполученням: </w:t>
      </w:r>
      <w:r w:rsidR="00295A37" w:rsidRPr="008F5BBE">
        <w:rPr>
          <w:rFonts w:ascii="Times New Roman" w:hAnsi="Times New Roman" w:cs="Times New Roman"/>
          <w:sz w:val="28"/>
          <w:szCs w:val="28"/>
          <w:lang w:val="uk-UA"/>
        </w:rPr>
        <w:t>«або дитячого будинку-інтернату;»</w:t>
      </w:r>
    </w:p>
    <w:p w:rsidR="00E85839" w:rsidRPr="008F5BBE" w:rsidRDefault="00E85839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Пункт 5.9</w:t>
      </w:r>
      <w:r w:rsidR="00F15263"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15263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третьому абзаці після слів: </w:t>
      </w:r>
      <w:r w:rsidR="00F15263" w:rsidRPr="008F5BBE">
        <w:rPr>
          <w:rFonts w:ascii="Times New Roman" w:hAnsi="Times New Roman" w:cs="Times New Roman"/>
          <w:sz w:val="28"/>
          <w:szCs w:val="28"/>
          <w:lang w:val="uk-UA"/>
        </w:rPr>
        <w:t>«не більше 5%»</w:t>
      </w:r>
      <w:r w:rsidR="00F15263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доповнити словами: «</w:t>
      </w:r>
      <w:r w:rsidR="00652BC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1526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а в дитячих будинках-інтернатах – не більше </w:t>
      </w:r>
      <w:r w:rsidR="005D31F3" w:rsidRPr="008F5BBE">
        <w:rPr>
          <w:rFonts w:ascii="Times New Roman" w:hAnsi="Times New Roman" w:cs="Times New Roman"/>
          <w:sz w:val="28"/>
          <w:szCs w:val="28"/>
          <w:lang w:val="uk-UA"/>
        </w:rPr>
        <w:t>2%</w:t>
      </w:r>
      <w:r w:rsidR="00652BC0" w:rsidRPr="008F5BB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612C3" w:rsidRDefault="001F7003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5.11. 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Після сл</w:t>
      </w:r>
      <w:r w:rsidR="008E2663" w:rsidRPr="008F5BB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52BC0" w:rsidRPr="008F5BB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E2663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52BC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52B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«психоневрологічних інтернатів» </w:t>
      </w:r>
      <w:r w:rsidR="00652BC0" w:rsidRPr="00DF784B">
        <w:rPr>
          <w:rFonts w:ascii="Times New Roman" w:hAnsi="Times New Roman" w:cs="Times New Roman"/>
          <w:i/>
          <w:sz w:val="28"/>
          <w:szCs w:val="28"/>
          <w:lang w:val="uk-UA"/>
        </w:rPr>
        <w:t>доповнити слов</w:t>
      </w:r>
      <w:r w:rsidR="008E2663" w:rsidRPr="00DF784B">
        <w:rPr>
          <w:rFonts w:ascii="Times New Roman" w:hAnsi="Times New Roman" w:cs="Times New Roman"/>
          <w:i/>
          <w:sz w:val="28"/>
          <w:szCs w:val="28"/>
          <w:lang w:val="uk-UA"/>
        </w:rPr>
        <w:t>осполученням:</w:t>
      </w:r>
      <w:r w:rsidR="008E266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A07A5"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A07A5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652BC0" w:rsidRPr="008F5BBE">
        <w:rPr>
          <w:rFonts w:ascii="Times New Roman" w:hAnsi="Times New Roman" w:cs="Times New Roman"/>
          <w:sz w:val="28"/>
          <w:szCs w:val="28"/>
          <w:lang w:val="uk-UA"/>
        </w:rPr>
        <w:t>дит</w:t>
      </w:r>
      <w:r w:rsidR="008E266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ячих </w:t>
      </w:r>
      <w:r w:rsidR="00496FC7" w:rsidRPr="008F5BBE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="008E266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-інтернатів». </w:t>
      </w:r>
    </w:p>
    <w:p w:rsidR="00170F93" w:rsidRPr="008F5BBE" w:rsidRDefault="00170F93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25C" w:rsidRPr="00055B08" w:rsidRDefault="000B525C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5B0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 6 О</w:t>
      </w:r>
      <w:r w:rsidR="00055B08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055B08">
        <w:rPr>
          <w:rFonts w:ascii="Times New Roman" w:hAnsi="Times New Roman" w:cs="Times New Roman"/>
          <w:b/>
          <w:i/>
          <w:sz w:val="28"/>
          <w:szCs w:val="28"/>
          <w:lang w:val="uk-UA"/>
        </w:rPr>
        <w:t>'</w:t>
      </w:r>
      <w:r w:rsidR="00055B08">
        <w:rPr>
          <w:rFonts w:ascii="Times New Roman" w:hAnsi="Times New Roman" w:cs="Times New Roman"/>
          <w:b/>
          <w:i/>
          <w:sz w:val="28"/>
          <w:szCs w:val="28"/>
          <w:lang w:val="uk-UA"/>
        </w:rPr>
        <w:t>ЄМНО</w:t>
      </w:r>
      <w:r w:rsidRPr="00055B0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055B08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ПЛАНУВАЛЬНІ РІШЕННЯ</w:t>
      </w:r>
    </w:p>
    <w:p w:rsidR="00055B08" w:rsidRDefault="00055B08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Підрозділ 6.1.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Таблиця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222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0554A" w:rsidRPr="00E0554A">
        <w:rPr>
          <w:rFonts w:ascii="Times New Roman" w:hAnsi="Times New Roman" w:cs="Times New Roman"/>
          <w:i/>
          <w:sz w:val="28"/>
          <w:szCs w:val="28"/>
          <w:lang w:val="uk-UA"/>
        </w:rPr>
        <w:t>В заголовку рядка 12</w:t>
      </w:r>
      <w:r w:rsidR="00E055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0554A" w:rsidRPr="00E05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словосполучення </w:t>
      </w:r>
      <w:r w:rsidR="00E0554A" w:rsidRPr="00E0554A">
        <w:rPr>
          <w:rFonts w:ascii="Times New Roman" w:hAnsi="Times New Roman" w:cs="Times New Roman"/>
          <w:sz w:val="28"/>
          <w:szCs w:val="28"/>
          <w:lang w:val="uk-UA"/>
        </w:rPr>
        <w:t>«крісел-колясок»</w:t>
      </w:r>
      <w:r w:rsidR="00E05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54A" w:rsidRPr="00E0554A">
        <w:rPr>
          <w:rFonts w:ascii="Times New Roman" w:hAnsi="Times New Roman" w:cs="Times New Roman"/>
          <w:i/>
          <w:sz w:val="28"/>
          <w:szCs w:val="28"/>
          <w:lang w:val="uk-UA"/>
        </w:rPr>
        <w:t>зам</w:t>
      </w:r>
      <w:r w:rsidR="00E0554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E0554A" w:rsidRPr="00E0554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E0554A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E0554A" w:rsidRPr="00E0554A">
        <w:rPr>
          <w:rFonts w:ascii="Times New Roman" w:hAnsi="Times New Roman" w:cs="Times New Roman"/>
          <w:i/>
          <w:sz w:val="28"/>
          <w:szCs w:val="28"/>
          <w:lang w:val="uk-UA"/>
        </w:rPr>
        <w:t>ти на</w:t>
      </w:r>
      <w:r w:rsidR="00E05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E0554A" w:rsidRPr="00E0554A">
        <w:rPr>
          <w:rFonts w:ascii="Times New Roman" w:hAnsi="Times New Roman" w:cs="Times New Roman"/>
          <w:sz w:val="28"/>
          <w:szCs w:val="28"/>
          <w:lang w:val="uk-UA"/>
        </w:rPr>
        <w:t>«крісел колісних»</w:t>
      </w:r>
      <w:r w:rsidR="00E05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55B08">
        <w:rPr>
          <w:rFonts w:ascii="Times New Roman" w:hAnsi="Times New Roman" w:cs="Times New Roman"/>
          <w:i/>
          <w:sz w:val="28"/>
          <w:szCs w:val="28"/>
          <w:lang w:val="uk-UA"/>
        </w:rPr>
        <w:t>Вилучити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рядок 21</w:t>
      </w:r>
      <w:r w:rsidR="0002228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11D14" w:rsidRPr="008F5BBE" w:rsidRDefault="00C11D14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Підрозділ</w:t>
      </w:r>
      <w:r w:rsidR="00032579"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6.1.2. Таблиця 2</w:t>
      </w:r>
      <w:r w:rsidR="000222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12F00"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35A38" w:rsidRPr="00E0554A">
        <w:rPr>
          <w:rFonts w:ascii="Times New Roman" w:hAnsi="Times New Roman" w:cs="Times New Roman"/>
          <w:i/>
          <w:sz w:val="28"/>
          <w:szCs w:val="28"/>
          <w:lang w:val="uk-UA"/>
        </w:rPr>
        <w:t>В заголовку рядка 2</w:t>
      </w:r>
      <w:r w:rsidR="00A35A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слово </w:t>
      </w:r>
      <w:r w:rsidR="00A35A38" w:rsidRPr="00A35A38">
        <w:rPr>
          <w:rFonts w:ascii="Times New Roman" w:hAnsi="Times New Roman" w:cs="Times New Roman"/>
          <w:sz w:val="28"/>
          <w:szCs w:val="28"/>
          <w:lang w:val="uk-UA"/>
        </w:rPr>
        <w:t>«вбиральня»</w:t>
      </w:r>
      <w:r w:rsidR="00A35A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замінити на: </w:t>
      </w:r>
      <w:r w:rsidR="00A35A38" w:rsidRPr="00A35A38">
        <w:rPr>
          <w:rFonts w:ascii="Times New Roman" w:hAnsi="Times New Roman" w:cs="Times New Roman"/>
          <w:sz w:val="28"/>
          <w:szCs w:val="28"/>
          <w:lang w:val="uk-UA"/>
        </w:rPr>
        <w:t>«туалет»</w:t>
      </w:r>
      <w:r w:rsidR="00A35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A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D0DEA" w:rsidRPr="00AD0DEA">
        <w:rPr>
          <w:rFonts w:ascii="Times New Roman" w:hAnsi="Times New Roman" w:cs="Times New Roman"/>
          <w:i/>
          <w:sz w:val="28"/>
          <w:szCs w:val="28"/>
          <w:lang w:val="uk-UA"/>
        </w:rPr>
        <w:t>В заголовку</w:t>
      </w:r>
      <w:r w:rsidR="00AD0D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D0DEA" w:rsidRPr="00AD0D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рядка </w:t>
      </w:r>
      <w:r w:rsidR="00AD0D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6 вилучити одну лишню букву </w:t>
      </w:r>
      <w:r w:rsidR="00AD0DEA" w:rsidRPr="00DF784B">
        <w:rPr>
          <w:rFonts w:ascii="Times New Roman" w:hAnsi="Times New Roman" w:cs="Times New Roman"/>
          <w:sz w:val="28"/>
          <w:szCs w:val="28"/>
          <w:lang w:val="uk-UA"/>
        </w:rPr>
        <w:t>«р».</w:t>
      </w:r>
      <w:r w:rsidR="00A35A38" w:rsidRPr="00A35A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35A38" w:rsidRPr="00E0554A">
        <w:rPr>
          <w:rFonts w:ascii="Times New Roman" w:hAnsi="Times New Roman" w:cs="Times New Roman"/>
          <w:i/>
          <w:sz w:val="28"/>
          <w:szCs w:val="28"/>
          <w:lang w:val="uk-UA"/>
        </w:rPr>
        <w:t>В заголовку рядка 1</w:t>
      </w:r>
      <w:r w:rsidR="00A35A38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A35A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35A38" w:rsidRPr="00E05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словосполучення </w:t>
      </w:r>
      <w:r w:rsidR="00A35A38" w:rsidRPr="00E0554A">
        <w:rPr>
          <w:rFonts w:ascii="Times New Roman" w:hAnsi="Times New Roman" w:cs="Times New Roman"/>
          <w:sz w:val="28"/>
          <w:szCs w:val="28"/>
          <w:lang w:val="uk-UA"/>
        </w:rPr>
        <w:t>«крісел-колясок»</w:t>
      </w:r>
      <w:r w:rsidR="00A35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A38" w:rsidRPr="00E0554A">
        <w:rPr>
          <w:rFonts w:ascii="Times New Roman" w:hAnsi="Times New Roman" w:cs="Times New Roman"/>
          <w:i/>
          <w:sz w:val="28"/>
          <w:szCs w:val="28"/>
          <w:lang w:val="uk-UA"/>
        </w:rPr>
        <w:t>зам</w:t>
      </w:r>
      <w:r w:rsidR="00A35A3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A35A38" w:rsidRPr="00E0554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A35A38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A35A38" w:rsidRPr="00E0554A">
        <w:rPr>
          <w:rFonts w:ascii="Times New Roman" w:hAnsi="Times New Roman" w:cs="Times New Roman"/>
          <w:i/>
          <w:sz w:val="28"/>
          <w:szCs w:val="28"/>
          <w:lang w:val="uk-UA"/>
        </w:rPr>
        <w:t>ти на</w:t>
      </w:r>
      <w:r w:rsidR="00A35A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A35A38" w:rsidRPr="00E0554A">
        <w:rPr>
          <w:rFonts w:ascii="Times New Roman" w:hAnsi="Times New Roman" w:cs="Times New Roman"/>
          <w:sz w:val="28"/>
          <w:szCs w:val="28"/>
          <w:lang w:val="uk-UA"/>
        </w:rPr>
        <w:t>«крісел колісних»</w:t>
      </w:r>
      <w:r w:rsidR="00A35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A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D0D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2F0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="00A93C58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заголовку </w:t>
      </w:r>
      <w:r w:rsidR="00037B31" w:rsidRPr="008F5BBE">
        <w:rPr>
          <w:rFonts w:ascii="Times New Roman" w:hAnsi="Times New Roman" w:cs="Times New Roman"/>
          <w:i/>
          <w:sz w:val="28"/>
          <w:szCs w:val="28"/>
          <w:lang w:val="uk-UA"/>
        </w:rPr>
        <w:t>рядка</w:t>
      </w:r>
      <w:r w:rsidR="000222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22</w:t>
      </w:r>
      <w:r w:rsidR="00812F0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слів</w:t>
      </w:r>
      <w:r w:rsidR="00357926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812F0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2F00" w:rsidRPr="00DF784B">
        <w:rPr>
          <w:rFonts w:ascii="Times New Roman" w:hAnsi="Times New Roman" w:cs="Times New Roman"/>
          <w:sz w:val="28"/>
          <w:szCs w:val="28"/>
          <w:lang w:val="uk-UA"/>
        </w:rPr>
        <w:t>«з кімнатою інструктора»</w:t>
      </w:r>
      <w:r w:rsidR="00812F0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</w:t>
      </w:r>
      <w:r w:rsidR="00812F00" w:rsidRPr="008F5BBE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12F00" w:rsidRPr="008F5BBE">
        <w:rPr>
          <w:rFonts w:ascii="Times New Roman" w:hAnsi="Times New Roman" w:cs="Times New Roman"/>
          <w:i/>
          <w:sz w:val="28"/>
          <w:szCs w:val="28"/>
          <w:lang w:val="uk-UA"/>
        </w:rPr>
        <w:t>нити словами</w:t>
      </w:r>
      <w:r w:rsidR="00357926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812F00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2F00" w:rsidRPr="00DF784B">
        <w:rPr>
          <w:rFonts w:ascii="Times New Roman" w:hAnsi="Times New Roman" w:cs="Times New Roman"/>
          <w:sz w:val="28"/>
          <w:szCs w:val="28"/>
          <w:lang w:val="uk-UA"/>
        </w:rPr>
        <w:t>«та матеріальною»</w:t>
      </w:r>
      <w:r w:rsidR="00037B31" w:rsidRPr="00DF78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7B31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колонці</w:t>
      </w:r>
      <w:r w:rsidR="00AD304E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37B31" w:rsidRPr="008F5BBE">
        <w:rPr>
          <w:rFonts w:ascii="Times New Roman" w:hAnsi="Times New Roman" w:cs="Times New Roman"/>
          <w:i/>
          <w:sz w:val="28"/>
          <w:szCs w:val="28"/>
          <w:lang w:val="uk-UA"/>
        </w:rPr>
        <w:t>2 доповнити</w:t>
      </w:r>
      <w:r w:rsidR="00337C55"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35E4A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37B31" w:rsidRPr="008F5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37B31" w:rsidRPr="00DF784B">
        <w:rPr>
          <w:rFonts w:ascii="Times New Roman" w:hAnsi="Times New Roman" w:cs="Times New Roman"/>
          <w:sz w:val="28"/>
          <w:szCs w:val="28"/>
          <w:lang w:val="uk-UA"/>
        </w:rPr>
        <w:t>«+12»</w:t>
      </w:r>
      <w:r w:rsidR="00742182" w:rsidRPr="00DF78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22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2228E" w:rsidRPr="00055B08">
        <w:rPr>
          <w:rFonts w:ascii="Times New Roman" w:hAnsi="Times New Roman" w:cs="Times New Roman"/>
          <w:i/>
          <w:sz w:val="28"/>
          <w:szCs w:val="28"/>
          <w:lang w:val="uk-UA"/>
        </w:rPr>
        <w:t>Вилучити</w:t>
      </w:r>
      <w:r w:rsidR="000222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рядок 27.</w:t>
      </w:r>
    </w:p>
    <w:p w:rsidR="0002228E" w:rsidRDefault="0002228E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Підрозділ 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Таблиця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055B08">
        <w:rPr>
          <w:rFonts w:ascii="Times New Roman" w:hAnsi="Times New Roman" w:cs="Times New Roman"/>
          <w:i/>
          <w:sz w:val="28"/>
          <w:szCs w:val="28"/>
          <w:lang w:val="uk-UA"/>
        </w:rPr>
        <w:t>Вилучити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рядок 10.</w:t>
      </w:r>
    </w:p>
    <w:p w:rsidR="00611E9B" w:rsidRPr="00DF784B" w:rsidRDefault="00611E9B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Підрозділ 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Таблиця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9560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="00C678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колонках 2,3,4 и 5</w:t>
      </w:r>
      <w:r w:rsidR="00E05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5601D">
        <w:rPr>
          <w:rFonts w:ascii="Times New Roman" w:hAnsi="Times New Roman" w:cs="Times New Roman"/>
          <w:i/>
          <w:sz w:val="28"/>
          <w:szCs w:val="28"/>
          <w:lang w:val="uk-UA"/>
        </w:rPr>
        <w:t>рядка 24</w:t>
      </w:r>
      <w:r w:rsidR="00DF78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5601D" w:rsidRPr="0095601D">
        <w:rPr>
          <w:rFonts w:ascii="Times New Roman" w:hAnsi="Times New Roman" w:cs="Times New Roman"/>
          <w:i/>
          <w:sz w:val="28"/>
          <w:szCs w:val="28"/>
          <w:lang w:val="uk-UA"/>
        </w:rPr>
        <w:t>вказати</w:t>
      </w:r>
      <w:r w:rsidR="0095601D" w:rsidRPr="009560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8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площу кімнати персоналу: </w:t>
      </w:r>
      <w:r w:rsidR="00DF784B" w:rsidRPr="00DF784B">
        <w:rPr>
          <w:rFonts w:ascii="Times New Roman" w:hAnsi="Times New Roman" w:cs="Times New Roman"/>
          <w:sz w:val="28"/>
          <w:szCs w:val="28"/>
          <w:lang w:val="uk-UA"/>
        </w:rPr>
        <w:t>«10» .</w:t>
      </w:r>
    </w:p>
    <w:p w:rsidR="00413F5F" w:rsidRPr="00413F5F" w:rsidRDefault="00DE22A0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1E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Е. </w:t>
      </w:r>
      <w:r w:rsidR="00413F5F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A02E4D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довідковий</w:t>
      </w:r>
      <w:r w:rsidR="00413F5F">
        <w:rPr>
          <w:rFonts w:ascii="Times New Roman" w:hAnsi="Times New Roman" w:cs="Times New Roman"/>
          <w:b/>
          <w:i/>
          <w:sz w:val="28"/>
          <w:szCs w:val="28"/>
          <w:lang w:val="uk-UA"/>
        </w:rPr>
        <w:t>) «БІБЛІОГРАФІЯ»</w:t>
      </w:r>
    </w:p>
    <w:p w:rsidR="00DE22A0" w:rsidRPr="008F5BBE" w:rsidRDefault="00DE22A0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i/>
          <w:sz w:val="28"/>
          <w:szCs w:val="28"/>
        </w:rPr>
        <w:t>До</w:t>
      </w:r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8F5BBE">
        <w:rPr>
          <w:rFonts w:ascii="Times New Roman" w:hAnsi="Times New Roman" w:cs="Times New Roman"/>
          <w:i/>
          <w:sz w:val="28"/>
          <w:szCs w:val="28"/>
        </w:rPr>
        <w:t>овнити</w:t>
      </w:r>
      <w:proofErr w:type="spellEnd"/>
      <w:r w:rsidRPr="008F5BB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572F8" w:rsidRPr="008F5BBE" w:rsidTr="00C572F8">
        <w:trPr>
          <w:tblCellSpacing w:w="0" w:type="dxa"/>
        </w:trPr>
        <w:tc>
          <w:tcPr>
            <w:tcW w:w="5000" w:type="pct"/>
            <w:hideMark/>
          </w:tcPr>
          <w:p w:rsidR="00776F29" w:rsidRPr="008F5BBE" w:rsidRDefault="0007308A" w:rsidP="0038697A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DE22A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Типове положення про дитячий </w:t>
            </w:r>
            <w:proofErr w:type="spellStart"/>
            <w:r w:rsidR="00DE22A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</w:t>
            </w:r>
            <w:r w:rsidR="00386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DE22A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</w:t>
            </w:r>
            <w:proofErr w:type="spellEnd"/>
            <w:r w:rsidR="00DE22A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Затверджено постановою</w:t>
            </w:r>
            <w:r w:rsidR="00491C24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14 грудня 2016 р. за № </w:t>
            </w:r>
            <w:r w:rsidR="00DA182A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978.</w:t>
            </w:r>
            <w:r w:rsidR="00C572F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11D25" w:rsidRPr="008F5BBE" w:rsidRDefault="00F66A73" w:rsidP="008F5B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E853B2" w:rsidRPr="008F5B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n4"/>
      <w:bookmarkEnd w:id="0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C1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Типове положення про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молодіжне </w:t>
      </w:r>
      <w:r w:rsidRPr="00DC6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відділення</w:t>
      </w:r>
      <w:r w:rsidRPr="008F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19" w:rsidRPr="008F5BBE">
        <w:rPr>
          <w:rFonts w:ascii="Times New Roman" w:hAnsi="Times New Roman" w:cs="Times New Roman"/>
          <w:sz w:val="28"/>
          <w:szCs w:val="28"/>
          <w:lang w:val="uk-UA"/>
        </w:rPr>
        <w:t>дитяч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2C1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30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14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2C19" w:rsidRPr="008F5BBE">
        <w:rPr>
          <w:rFonts w:ascii="Times New Roman" w:hAnsi="Times New Roman" w:cs="Times New Roman"/>
          <w:sz w:val="28"/>
          <w:szCs w:val="28"/>
          <w:lang w:val="uk-UA"/>
        </w:rPr>
        <w:t>інтернат</w:t>
      </w:r>
      <w:r w:rsidR="0063142E">
        <w:rPr>
          <w:rFonts w:ascii="Times New Roman" w:hAnsi="Times New Roman" w:cs="Times New Roman"/>
          <w:sz w:val="28"/>
          <w:szCs w:val="28"/>
          <w:lang w:val="uk-UA"/>
        </w:rPr>
        <w:t>у /</w:t>
      </w:r>
      <w:r w:rsidR="00332C1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Міністерства </w:t>
      </w:r>
      <w:r w:rsidR="00404127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 та 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соціальної політики України від 0</w:t>
      </w:r>
      <w:r w:rsidR="00404127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404127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04127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№1</w:t>
      </w:r>
      <w:r w:rsidR="00404127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зареєстровано в Мін'юсті України 23 ли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2008 р. за №676/15367</w:t>
      </w:r>
      <w:r w:rsidR="00F870E9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0B69" w:rsidRDefault="00E853B2" w:rsidP="008F5B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Типов</w:t>
      </w:r>
      <w:r w:rsidR="00730B69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відділення денного догляду для дітей-інвалідів</w:t>
      </w:r>
      <w:r w:rsidR="00A94814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0B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соціальної політики України від 09.10.2013</w:t>
      </w:r>
      <w:r w:rsidR="002D4459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 653</w:t>
      </w:r>
      <w:r w:rsidR="00A94814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зареєстровано в Мін'юсті України 4 грудня 2013 р. за №</w:t>
      </w:r>
      <w:r w:rsidR="00730B69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2057/24589.</w:t>
      </w:r>
    </w:p>
    <w:p w:rsidR="008D55A9" w:rsidRPr="008F5BBE" w:rsidRDefault="008D55A9" w:rsidP="008F5B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відділення (групу)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</w:t>
      </w:r>
      <w:r w:rsidR="0063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енного стаціона</w:t>
      </w:r>
      <w:r w:rsidR="0063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31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догляду</w:t>
      </w:r>
      <w:r w:rsidR="0038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Затверджено </w:t>
      </w:r>
      <w:r w:rsidR="006D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соціальної політики Укра</w:t>
      </w:r>
      <w:r w:rsidR="006D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D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 від 05.09.2017 за № 1409 та </w:t>
      </w:r>
      <w:r w:rsidR="006D1C63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зареєстровано в Мін'юсті України 2</w:t>
      </w:r>
      <w:r w:rsidR="006D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D1C63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2017 р. за №11</w:t>
      </w:r>
      <w:r w:rsidR="006D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6D1C63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/310</w:t>
      </w:r>
      <w:r w:rsidR="006D1C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58.</w:t>
      </w:r>
    </w:p>
    <w:p w:rsidR="00D15BB7" w:rsidRPr="008F5BBE" w:rsidRDefault="00730B69" w:rsidP="008F5B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C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Ти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r w:rsidR="008D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відділення (групу) транзитного перебува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38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="001530B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r w:rsidR="001530B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соціальної політики України від 04.09.2017 за №1398</w:t>
      </w:r>
      <w:r w:rsidR="00D15BB7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зареєстровано в Мін'юсті України 25 вересня 2017 р. за №1181/31049.</w:t>
      </w:r>
    </w:p>
    <w:p w:rsidR="00E11D25" w:rsidRPr="008F5BBE" w:rsidRDefault="001C3F60" w:rsidP="008F5BB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7377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Типове положення про відділення (групу) підтриманого прож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осіб похилого віку та осіб з інвалідністю</w:t>
      </w:r>
      <w:r w:rsidR="0038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377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терства соціальної політики України від </w:t>
      </w:r>
      <w:r w:rsidR="0027564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7564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27564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47377A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№1</w:t>
      </w:r>
      <w:r w:rsidR="0027564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385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зареєстров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в Мін'юсті України </w:t>
      </w:r>
      <w:r w:rsidR="00F20D1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2017 р. за №1</w:t>
      </w:r>
      <w:r w:rsidR="00F20D1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="00E11D25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</w:t>
      </w:r>
      <w:r w:rsidR="00F20D1C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1050</w:t>
      </w:r>
      <w:r w:rsidR="00D15BB7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6338" w:rsidRPr="008F5BBE" w:rsidRDefault="00E853B2" w:rsidP="008F5BB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46338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Типов</w:t>
      </w:r>
      <w:r w:rsidR="00CA4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46338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відділення паліативного догляду громадян похилого віку, осіб з інвалідністю та дітей з інвалідністю</w:t>
      </w:r>
      <w:r w:rsidR="00AA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="00F77A54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A5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F77A54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</w:t>
      </w:r>
      <w:r w:rsidR="00F77A54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77A54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зом Міністерства соціальної політики </w:t>
      </w:r>
      <w:r w:rsidR="00730B69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від 09.08.2017 за №1293 та з</w:t>
      </w:r>
      <w:r w:rsidR="00730B69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30B69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реєстровано в Мін'юсті України 4 вересня 2017 р. за №1078/30946</w:t>
      </w:r>
      <w:r w:rsidR="00073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0B69" w:rsidRPr="0001589F" w:rsidTr="00730B69">
        <w:trPr>
          <w:tblCellSpacing w:w="0" w:type="dxa"/>
        </w:trPr>
        <w:tc>
          <w:tcPr>
            <w:tcW w:w="5000" w:type="pct"/>
            <w:hideMark/>
          </w:tcPr>
          <w:p w:rsidR="00730B69" w:rsidRPr="00AA2904" w:rsidRDefault="00730B69" w:rsidP="008F5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A182A" w:rsidRPr="008F5BBE" w:rsidRDefault="00357926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НД новим додатком:</w:t>
      </w:r>
    </w:p>
    <w:p w:rsidR="00B61E11" w:rsidRPr="008F5BBE" w:rsidRDefault="00B61E11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1E11" w:rsidRDefault="00B61E11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E2D" w:rsidRDefault="008F2E2D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E2D" w:rsidRDefault="008F2E2D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182A" w:rsidRPr="00EC424E" w:rsidRDefault="00DA182A" w:rsidP="008F5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«Додаток </w:t>
      </w:r>
      <w:r w:rsidR="00E80003" w:rsidRPr="00EC424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C424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A182A" w:rsidRPr="008F5BBE" w:rsidRDefault="00DA182A" w:rsidP="008F5B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(обов’язк</w:t>
      </w:r>
      <w:r w:rsidR="00E17C1E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вий)</w:t>
      </w:r>
    </w:p>
    <w:p w:rsidR="00DA182A" w:rsidRPr="008F5BBE" w:rsidRDefault="00DA182A" w:rsidP="008F5B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182A" w:rsidRPr="008F5BBE" w:rsidRDefault="00DA182A" w:rsidP="008F5B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ДИТЯЧ</w:t>
      </w:r>
      <w:r w:rsidR="00EB2C4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БУДИНКИ</w:t>
      </w:r>
      <w:r w:rsidR="0026622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F5BBE">
        <w:rPr>
          <w:rFonts w:ascii="Times New Roman" w:hAnsi="Times New Roman" w:cs="Times New Roman"/>
          <w:b/>
          <w:sz w:val="28"/>
          <w:szCs w:val="28"/>
          <w:lang w:val="uk-UA"/>
        </w:rPr>
        <w:t>ІНТЕРНАТИ</w:t>
      </w:r>
    </w:p>
    <w:p w:rsidR="00781FB1" w:rsidRPr="0001589F" w:rsidRDefault="00781FB1" w:rsidP="008F5BBE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392" w:rsidRPr="0001589F" w:rsidRDefault="00E80003" w:rsidP="008F5BBE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>И.1 ЗАГАЛЬНІ ПОЛОЖЕННЯ</w:t>
      </w:r>
    </w:p>
    <w:p w:rsidR="00781FB1" w:rsidRPr="0001589F" w:rsidRDefault="00781FB1" w:rsidP="008F5BBE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EEF" w:rsidRPr="008F5BBE" w:rsidRDefault="002777D9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И.1.</w:t>
      </w:r>
      <w:r w:rsidR="00D53173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Дитячі будинки-інтернати поділяються на заклади І</w:t>
      </w:r>
      <w:r w:rsidR="005C397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ІV проф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лів.</w:t>
      </w:r>
    </w:p>
    <w:p w:rsidR="00F97EEF" w:rsidRPr="008F5BBE" w:rsidRDefault="00F97EE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Дитячі будинки</w:t>
      </w:r>
      <w:r w:rsidR="002662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інтернати (відділення) І профілю (змішані за статтю) призначені для дітей/осіб з інвалідністю, які мають легку розумову відст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лість та/або розлади психіки, що супроводжуються стійкими фізичними п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рушеннями опорно-руховими апарату, для яких самостійне пересування є значно ускладненим або неможливим.</w:t>
      </w:r>
    </w:p>
    <w:p w:rsidR="00F97EEF" w:rsidRPr="008F5BBE" w:rsidRDefault="00F97EE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Дитячі будинки</w:t>
      </w:r>
      <w:r w:rsidR="002662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інтернати (відділення) ІІ профілю (розділені за ста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тю) </w:t>
      </w:r>
      <w:r w:rsidR="00AF561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призначені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для дітей/осіб з інвалідністю, які мають помірну розумову в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дсталість та/або тяжкі розлади психіки, потребують догляду, навчання та р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абілітації, можуть самостійно пересуватися і себе обслуговувати.</w:t>
      </w:r>
    </w:p>
    <w:p w:rsidR="00F97EEF" w:rsidRPr="008F5BBE" w:rsidRDefault="00266223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Дитячі будинки-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інтернати (відділення) ІІІ профілю (розділені за ста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тю) </w:t>
      </w:r>
      <w:r w:rsidR="00AF561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призначені 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для дітей/осіб з інвалідністю які мають тяжку і глибоку роз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мову відсталість та/або стійкі розлади психіки, потребують догляду, навча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97EEF" w:rsidRPr="008F5BBE">
        <w:rPr>
          <w:rFonts w:ascii="Times New Roman" w:hAnsi="Times New Roman" w:cs="Times New Roman"/>
          <w:sz w:val="28"/>
          <w:szCs w:val="28"/>
          <w:lang w:val="uk-UA"/>
        </w:rPr>
        <w:t>ня та реабілітації, можуть самостійно пересуватися і себе обслуговувати.</w:t>
      </w:r>
    </w:p>
    <w:p w:rsidR="00F97EEF" w:rsidRPr="008F5BBE" w:rsidRDefault="00F97EE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Дитячі будинки</w:t>
      </w:r>
      <w:r w:rsidR="002662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інтернати (відділення) І</w:t>
      </w:r>
      <w:r w:rsidRPr="008F5B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профілю (змішанні за ста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тю) </w:t>
      </w:r>
      <w:r w:rsidR="00AF561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призначені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для дітей/осіб з інвалідністю, які мають тяжку і глибоку р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зумову відсталість та/або стійкі хронічні розладами психіки, потребують п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ліативного догляду, навчання і реабілітації, для яких самостійне пересування є значно ускладненим або неможливим.</w:t>
      </w:r>
    </w:p>
    <w:p w:rsidR="00F07C14" w:rsidRPr="008F5BBE" w:rsidRDefault="004B7264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Допускається проектувати дитячі будинки-інтернати змішаного типу</w:t>
      </w:r>
      <w:r w:rsidR="005664D2" w:rsidRPr="008F5BBE">
        <w:rPr>
          <w:rFonts w:ascii="Times New Roman" w:hAnsi="Times New Roman" w:cs="Times New Roman"/>
          <w:sz w:val="28"/>
          <w:szCs w:val="28"/>
          <w:lang w:val="uk-UA"/>
        </w:rPr>
        <w:t>, які включають відділення різних (від 2 до 4) профілів</w:t>
      </w:r>
      <w:r w:rsidR="0051134E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DC5" w:rsidRPr="008F5BBE" w:rsidRDefault="00CB4DC5" w:rsidP="00CB4DC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И.1.</w:t>
      </w:r>
      <w:r w:rsidR="00C36B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Групи дітей та осіб з інвалідністю формуються із «однорідних» користувачів послуг – таких, як</w:t>
      </w:r>
      <w:r w:rsidR="002662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мають аналогічні проблеми. Наповнюваність груп і кількість їх в відділеннях передбачені Типовими положеннями про відділення (групи) [16, 17,18, 19, 20].</w:t>
      </w:r>
    </w:p>
    <w:p w:rsidR="00F07C14" w:rsidRPr="008F5BBE" w:rsidRDefault="00F07C14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И.1.</w:t>
      </w:r>
      <w:r w:rsidR="00C36B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4D2" w:rsidRPr="008F5BBE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итяч</w:t>
      </w:r>
      <w:r w:rsidR="005664D2" w:rsidRPr="008F5B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5664D2" w:rsidRPr="008F5BB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 w:rsidR="005664D2" w:rsidRPr="008F5BB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C82" w:rsidRPr="008F5BBE">
        <w:rPr>
          <w:rFonts w:ascii="Times New Roman" w:hAnsi="Times New Roman" w:cs="Times New Roman"/>
          <w:sz w:val="28"/>
          <w:szCs w:val="28"/>
          <w:lang w:val="uk-UA"/>
        </w:rPr>
        <w:t>в за</w:t>
      </w:r>
      <w:r w:rsidR="00DA326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лежності </w:t>
      </w:r>
      <w:r w:rsidR="00CA0C82" w:rsidRPr="008F5BBE">
        <w:rPr>
          <w:rFonts w:ascii="Times New Roman" w:hAnsi="Times New Roman" w:cs="Times New Roman"/>
          <w:sz w:val="28"/>
          <w:szCs w:val="28"/>
          <w:lang w:val="uk-UA"/>
        </w:rPr>
        <w:t>від віку, умов д</w:t>
      </w:r>
      <w:r w:rsidR="00CA0C82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0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гляду, режиму перебування або проживання </w:t>
      </w:r>
      <w:r w:rsidR="00DA326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дітей і осіб з інвалідністю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жуть </w:t>
      </w:r>
      <w:r w:rsidR="00CA0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функціонувати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такі відділення</w:t>
      </w:r>
      <w:r w:rsidR="00CA0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(групи)</w:t>
      </w:r>
      <w:r w:rsidR="0078726E" w:rsidRPr="008F5B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07C14" w:rsidRPr="00F17790" w:rsidRDefault="00525E79" w:rsidP="001B5E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</w:t>
      </w:r>
      <w:r w:rsidR="00F07C14" w:rsidRPr="008F5BBE">
        <w:rPr>
          <w:rFonts w:ascii="Times New Roman" w:hAnsi="Times New Roman" w:cs="Times New Roman"/>
          <w:sz w:val="28"/>
          <w:szCs w:val="28"/>
          <w:lang w:val="uk-UA"/>
        </w:rPr>
        <w:t>олодіжне відділення</w:t>
      </w:r>
      <w:r w:rsidR="001B5E17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F1779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7C1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790">
        <w:rPr>
          <w:rFonts w:ascii="Times New Roman" w:hAnsi="Times New Roman" w:cs="Times New Roman"/>
          <w:sz w:val="28"/>
          <w:szCs w:val="28"/>
          <w:lang w:val="uk-UA"/>
        </w:rPr>
        <w:t>молодіжного відділення переводиться або приймається молодь віком від 18 до 35 років</w:t>
      </w:r>
      <w:r w:rsidR="007074D8">
        <w:rPr>
          <w:rFonts w:ascii="Times New Roman" w:hAnsi="Times New Roman" w:cs="Times New Roman"/>
          <w:sz w:val="28"/>
          <w:szCs w:val="28"/>
          <w:lang w:val="uk-UA"/>
        </w:rPr>
        <w:t>, наповнюваність груп у відд</w:t>
      </w:r>
      <w:r w:rsidR="007074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074D8">
        <w:rPr>
          <w:rFonts w:ascii="Times New Roman" w:hAnsi="Times New Roman" w:cs="Times New Roman"/>
          <w:sz w:val="28"/>
          <w:szCs w:val="28"/>
          <w:lang w:val="uk-UA"/>
        </w:rPr>
        <w:t xml:space="preserve">леннях </w:t>
      </w:r>
      <w:r w:rsidR="00C51226" w:rsidRPr="008F5BBE">
        <w:rPr>
          <w:rFonts w:ascii="Times New Roman" w:hAnsi="Times New Roman" w:cs="Times New Roman"/>
          <w:sz w:val="28"/>
          <w:szCs w:val="28"/>
          <w:lang w:val="uk-UA"/>
        </w:rPr>
        <w:t>І профілю - 15-20 осіб, ІІ профілю – 10-15 осіб, ІІІ профілю - 10-12 осіб, І</w:t>
      </w:r>
      <w:r w:rsidR="00C51226" w:rsidRPr="008F5B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12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профілю – 8 осіб</w:t>
      </w:r>
      <w:r w:rsidR="007074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2B3E" w:rsidRPr="004E1157">
        <w:rPr>
          <w:rFonts w:ascii="Times New Roman" w:hAnsi="Times New Roman" w:cs="Times New Roman"/>
          <w:sz w:val="28"/>
          <w:szCs w:val="28"/>
        </w:rPr>
        <w:t>(</w:t>
      </w:r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Типове положення про молодіжне </w:t>
      </w:r>
      <w:r w:rsidR="0086737D" w:rsidRPr="00DC6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відділення</w:t>
      </w:r>
      <w:r w:rsidR="0086737D" w:rsidRPr="00867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>тячого будинк</w:t>
      </w:r>
      <w:proofErr w:type="gramStart"/>
      <w:r w:rsidR="008673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647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>інтернат</w:t>
      </w:r>
      <w:r w:rsidR="000064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="00642B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737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37D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праці та соціальної п</w:t>
      </w:r>
      <w:r w:rsidR="0086737D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6737D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літики України від 02.04.2008 за №173</w:t>
      </w:r>
      <w:r w:rsidR="00642B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642B3E" w:rsidRPr="008F5BB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42B3E" w:rsidRPr="00642B3E">
        <w:rPr>
          <w:rFonts w:ascii="Times New Roman" w:hAnsi="Times New Roman" w:cs="Times New Roman"/>
          <w:sz w:val="28"/>
          <w:szCs w:val="28"/>
        </w:rPr>
        <w:t>]</w:t>
      </w:r>
      <w:r w:rsidR="004E1157" w:rsidRPr="004E1157">
        <w:rPr>
          <w:rFonts w:ascii="Times New Roman" w:hAnsi="Times New Roman" w:cs="Times New Roman"/>
          <w:sz w:val="28"/>
          <w:szCs w:val="28"/>
        </w:rPr>
        <w:t>)</w:t>
      </w:r>
      <w:r w:rsidR="001B5E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7C14" w:rsidRPr="008F5BBE" w:rsidRDefault="00F07C14" w:rsidP="0026622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б) відділення (групи) денного догляду</w:t>
      </w:r>
      <w:r w:rsidR="00B67EBC">
        <w:rPr>
          <w:rFonts w:ascii="Times New Roman" w:hAnsi="Times New Roman" w:cs="Times New Roman"/>
          <w:sz w:val="28"/>
          <w:szCs w:val="28"/>
          <w:lang w:val="uk-UA"/>
        </w:rPr>
        <w:t xml:space="preserve"> (групи </w:t>
      </w:r>
      <w:r w:rsidR="00507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EBC">
        <w:rPr>
          <w:rFonts w:ascii="Times New Roman" w:hAnsi="Times New Roman" w:cs="Times New Roman"/>
          <w:sz w:val="28"/>
          <w:szCs w:val="28"/>
          <w:lang w:val="uk-UA"/>
        </w:rPr>
        <w:t xml:space="preserve">комплектуються </w:t>
      </w:r>
      <w:r w:rsidR="007074D8">
        <w:rPr>
          <w:rFonts w:ascii="Times New Roman" w:hAnsi="Times New Roman" w:cs="Times New Roman"/>
          <w:sz w:val="28"/>
          <w:szCs w:val="28"/>
          <w:lang w:val="uk-UA"/>
        </w:rPr>
        <w:t xml:space="preserve">по 8-10 дітей </w:t>
      </w:r>
      <w:r w:rsidR="00B67EBC">
        <w:rPr>
          <w:rFonts w:ascii="Times New Roman" w:hAnsi="Times New Roman" w:cs="Times New Roman"/>
          <w:sz w:val="28"/>
          <w:szCs w:val="28"/>
          <w:lang w:val="uk-UA"/>
        </w:rPr>
        <w:t xml:space="preserve">за віковими ознаками </w:t>
      </w:r>
      <w:r w:rsidR="00F30EA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67EBC">
        <w:rPr>
          <w:rFonts w:ascii="Times New Roman" w:hAnsi="Times New Roman" w:cs="Times New Roman"/>
          <w:sz w:val="28"/>
          <w:szCs w:val="28"/>
          <w:lang w:val="uk-UA"/>
        </w:rPr>
        <w:t>однакового</w:t>
      </w:r>
      <w:r w:rsidR="00F30EAE">
        <w:rPr>
          <w:rFonts w:ascii="Times New Roman" w:hAnsi="Times New Roman" w:cs="Times New Roman"/>
          <w:sz w:val="28"/>
          <w:szCs w:val="28"/>
          <w:lang w:val="uk-UA"/>
        </w:rPr>
        <w:t xml:space="preserve"> віку або з різницею у віці 4-6, 6-9</w:t>
      </w:r>
      <w:r w:rsidR="002662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0EAE">
        <w:rPr>
          <w:rFonts w:ascii="Times New Roman" w:hAnsi="Times New Roman" w:cs="Times New Roman"/>
          <w:sz w:val="28"/>
          <w:szCs w:val="28"/>
          <w:lang w:val="uk-UA"/>
        </w:rPr>
        <w:t xml:space="preserve">9-14, 14-18 років </w:t>
      </w:r>
      <w:r w:rsidR="00B67EBC">
        <w:rPr>
          <w:rFonts w:ascii="Times New Roman" w:hAnsi="Times New Roman" w:cs="Times New Roman"/>
          <w:sz w:val="28"/>
          <w:szCs w:val="28"/>
          <w:lang w:val="uk-UA"/>
        </w:rPr>
        <w:t xml:space="preserve">та з урахуванням стану </w:t>
      </w:r>
      <w:r w:rsidR="00B67EBC" w:rsidRPr="00B67EB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F30EAE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B67EBC" w:rsidRPr="00B67EB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133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74D8">
        <w:rPr>
          <w:rFonts w:ascii="Times New Roman" w:hAnsi="Times New Roman" w:cs="Times New Roman"/>
          <w:sz w:val="28"/>
          <w:szCs w:val="28"/>
          <w:lang w:val="uk-UA"/>
        </w:rPr>
        <w:t>та побажань батьків або їхніх законних представників</w:t>
      </w:r>
      <w:r w:rsidR="00E00398">
        <w:rPr>
          <w:rFonts w:ascii="Times New Roman" w:hAnsi="Times New Roman" w:cs="Times New Roman"/>
          <w:sz w:val="28"/>
          <w:szCs w:val="28"/>
          <w:lang w:val="uk-UA"/>
        </w:rPr>
        <w:t>, у відділені можуть створюватися окремі групи</w:t>
      </w:r>
      <w:r w:rsidR="0071331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133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331A">
        <w:rPr>
          <w:rFonts w:ascii="Times New Roman" w:hAnsi="Times New Roman" w:cs="Times New Roman"/>
          <w:sz w:val="28"/>
          <w:szCs w:val="28"/>
          <w:lang w:val="uk-UA"/>
        </w:rPr>
        <w:t>повн</w:t>
      </w:r>
      <w:r w:rsidR="00E00398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7133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0398">
        <w:rPr>
          <w:rFonts w:ascii="Times New Roman" w:hAnsi="Times New Roman" w:cs="Times New Roman"/>
          <w:sz w:val="28"/>
          <w:szCs w:val="28"/>
          <w:lang w:val="uk-UA"/>
        </w:rPr>
        <w:t>ня, а також функціонувати чергові групи в ранкові та вечерні часи</w:t>
      </w:r>
      <w:r w:rsidR="006A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C5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Типове положення про відділення денного догляду для дітей-інвалідів </w:t>
      </w:r>
      <w:r w:rsidR="0038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6A5C5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5C5F" w:rsidRPr="008F5BBE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="008D55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5C5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соціальної політики України від 09.10.2013 за № 653</w:t>
      </w:r>
      <w:r w:rsidR="006A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6A5C5F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5C5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5C5F" w:rsidRPr="006A5C5F">
        <w:rPr>
          <w:rFonts w:ascii="Times New Roman" w:hAnsi="Times New Roman" w:cs="Times New Roman"/>
          <w:sz w:val="28"/>
          <w:szCs w:val="28"/>
          <w:lang w:val="uk-UA"/>
        </w:rPr>
        <w:t>])</w:t>
      </w:r>
      <w:r w:rsidR="006A5C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30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67D3" w:rsidRPr="008F5BBE" w:rsidRDefault="00F07C14" w:rsidP="00321D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в) відділення (групи) п’ятиденного стаціонарного догляду</w:t>
      </w:r>
      <w:r w:rsidR="003869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97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267D3">
        <w:rPr>
          <w:rFonts w:ascii="Times New Roman" w:hAnsi="Times New Roman" w:cs="Times New Roman"/>
          <w:sz w:val="28"/>
          <w:szCs w:val="28"/>
          <w:lang w:val="uk-UA"/>
        </w:rPr>
        <w:t>рупи комплектуються за віковими ознаками по 6–8 дітей</w:t>
      </w:r>
      <w:r w:rsidR="002B624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267D3">
        <w:rPr>
          <w:rFonts w:ascii="Times New Roman" w:hAnsi="Times New Roman" w:cs="Times New Roman"/>
          <w:sz w:val="28"/>
          <w:szCs w:val="28"/>
          <w:lang w:val="uk-UA"/>
        </w:rPr>
        <w:t xml:space="preserve">осіб однакового віку або з різницею у віці 4-6, 6-9. 9-14, 14-18, 18-25, 25-35 років та з урахуванням стану </w:t>
      </w:r>
      <w:r w:rsidR="00B267D3" w:rsidRPr="00B67EB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B267D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B267D3" w:rsidRPr="00B67EB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267D3">
        <w:rPr>
          <w:rFonts w:ascii="Times New Roman" w:hAnsi="Times New Roman" w:cs="Times New Roman"/>
          <w:sz w:val="28"/>
          <w:szCs w:val="28"/>
          <w:lang w:val="uk-UA"/>
        </w:rPr>
        <w:t xml:space="preserve">, фізичних, інтелектуальних та психічних </w:t>
      </w:r>
      <w:r w:rsidR="0092230A">
        <w:rPr>
          <w:rFonts w:ascii="Times New Roman" w:hAnsi="Times New Roman" w:cs="Times New Roman"/>
          <w:sz w:val="28"/>
          <w:szCs w:val="28"/>
          <w:lang w:val="uk-UA"/>
        </w:rPr>
        <w:t>порушень</w:t>
      </w:r>
      <w:r w:rsidR="00321D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21D6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</w:t>
      </w:r>
      <w:r w:rsidR="00321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321D6F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відділення (групу)</w:t>
      </w:r>
      <w:r w:rsidR="00321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п’ятиденного</w:t>
      </w:r>
      <w:r w:rsidR="001C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1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стаціонарного догляду</w:t>
      </w:r>
      <w:r w:rsidR="00AA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1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="00C51CBD" w:rsidRPr="00C51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21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AA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21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соціальної політики України від 05.09.2017 за № 1409)</w:t>
      </w:r>
      <w:r w:rsidR="00AA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AA2904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29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A2904" w:rsidRPr="006A5C5F">
        <w:rPr>
          <w:rFonts w:ascii="Times New Roman" w:hAnsi="Times New Roman" w:cs="Times New Roman"/>
          <w:sz w:val="28"/>
          <w:szCs w:val="28"/>
          <w:lang w:val="uk-UA"/>
        </w:rPr>
        <w:t>])</w:t>
      </w:r>
      <w:r w:rsidR="00AA29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7C14" w:rsidRPr="004C7A05" w:rsidRDefault="00F07C14" w:rsidP="00E4497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відділення (групи) транзитного перебування</w:t>
      </w:r>
      <w:r w:rsidR="0054732D">
        <w:rPr>
          <w:rFonts w:ascii="Times New Roman" w:hAnsi="Times New Roman" w:cs="Times New Roman"/>
          <w:sz w:val="28"/>
          <w:szCs w:val="28"/>
          <w:lang w:val="uk-UA"/>
        </w:rPr>
        <w:t>. Г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>рупи комплектуют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 xml:space="preserve">ся за віковими ознаками по 6–8 дітей/осіб однакового віку або з різницею у віці 4-6, 6-9. 9-14, 14-18, 18-25, 25-35 років та з урахуванням стану </w:t>
      </w:r>
      <w:r w:rsidR="0048078D" w:rsidRPr="00B67EB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8078D" w:rsidRPr="00B67EB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 xml:space="preserve">, фізичних, інтелектуальних та психічних порушень </w:t>
      </w:r>
      <w:r w:rsidR="004C7A05" w:rsidRPr="004C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надання</w:t>
      </w:r>
      <w:r w:rsidR="004807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A05" w:rsidRPr="004C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соціальних послуг із метою підготовки </w:t>
      </w:r>
      <w:r w:rsidR="00E44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="004C7A05" w:rsidRPr="004C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влашту</w:t>
      </w:r>
      <w:r w:rsidR="00E44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у сімейні форми вихова</w:t>
      </w:r>
      <w:r w:rsidR="00E44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44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ня, </w:t>
      </w:r>
      <w:r w:rsidR="004C7A05" w:rsidRPr="004C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44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повнолітніх -</w:t>
      </w:r>
      <w:r w:rsidR="004C7A05" w:rsidRPr="004C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самостійного </w:t>
      </w:r>
      <w:r w:rsidR="00E44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E44975" w:rsidRPr="004C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підтриманого</w:t>
      </w:r>
      <w:r w:rsidR="00E44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A05" w:rsidRPr="004C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проживання</w:t>
      </w:r>
      <w:r w:rsidR="00CA4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1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</w:t>
      </w:r>
      <w:r w:rsidR="00547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відділення (групу) транзитного перебування</w:t>
      </w:r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="008D55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соціальної політики України від 04.09.2017 за №1398</w:t>
      </w:r>
      <w:r w:rsidR="00CA4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290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41AE" w:rsidRPr="006A5C5F">
        <w:rPr>
          <w:rFonts w:ascii="Times New Roman" w:hAnsi="Times New Roman" w:cs="Times New Roman"/>
          <w:sz w:val="28"/>
          <w:szCs w:val="28"/>
          <w:lang w:val="uk-UA"/>
        </w:rPr>
        <w:t>])</w:t>
      </w:r>
      <w:r w:rsidR="00CA41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41AE" w:rsidRDefault="00F07C14" w:rsidP="002864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264">
        <w:rPr>
          <w:rFonts w:ascii="Times New Roman" w:hAnsi="Times New Roman" w:cs="Times New Roman"/>
          <w:sz w:val="28"/>
          <w:szCs w:val="28"/>
          <w:lang w:val="uk-UA"/>
        </w:rPr>
        <w:t>д) відділення (групи) підтриманого проживання</w:t>
      </w:r>
      <w:r w:rsidR="0054732D">
        <w:rPr>
          <w:rFonts w:ascii="Times New Roman" w:hAnsi="Times New Roman" w:cs="Times New Roman"/>
          <w:sz w:val="28"/>
          <w:szCs w:val="28"/>
          <w:lang w:val="uk-UA"/>
        </w:rPr>
        <w:t>. Г</w:t>
      </w:r>
      <w:r w:rsidR="00860264" w:rsidRPr="0086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рупи у </w:t>
      </w:r>
      <w:r w:rsidR="0086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60264" w:rsidRPr="0086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ідділенні комплектуються </w:t>
      </w:r>
      <w:r w:rsidR="006F1A48" w:rsidRPr="0086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6-8 </w:t>
      </w:r>
      <w:r w:rsidR="006F1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повнолітніх </w:t>
      </w:r>
      <w:r w:rsidR="006F1A48" w:rsidRPr="0086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6F1A48" w:rsidRPr="006F1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1A48" w:rsidRPr="0086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віковими ознаками </w:t>
      </w:r>
      <w:r w:rsidR="00860264" w:rsidRPr="00860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стану здоров’я осіб з інвалідністю, ступеня їхніх індивідуальних потреб у сторонній допомозі та особистих уподобань</w:t>
      </w:r>
      <w:r w:rsidR="00CA4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n68"/>
      <w:bookmarkEnd w:id="1"/>
      <w:r w:rsidR="00547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Типове положення про відд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(групу) підтриманого проживання осіб похилого віку та осіб з інвалі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r w:rsidR="001C2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="005473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соціальної політики України від 31.08.2017 за №1385</w:t>
      </w:r>
      <w:r w:rsidR="00AA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AA290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A2904" w:rsidRPr="006A5C5F">
        <w:rPr>
          <w:rFonts w:ascii="Times New Roman" w:hAnsi="Times New Roman" w:cs="Times New Roman"/>
          <w:sz w:val="28"/>
          <w:szCs w:val="28"/>
          <w:lang w:val="uk-UA"/>
        </w:rPr>
        <w:t>])</w:t>
      </w:r>
      <w:r w:rsidR="00AA29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104D" w:rsidRPr="00F752A9" w:rsidRDefault="00F07C14" w:rsidP="002864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е) відділення (групи) паліативного </w:t>
      </w:r>
      <w:r w:rsidRPr="00C1104D">
        <w:rPr>
          <w:rFonts w:ascii="Times New Roman" w:hAnsi="Times New Roman" w:cs="Times New Roman"/>
          <w:sz w:val="28"/>
          <w:szCs w:val="28"/>
          <w:lang w:val="uk-UA"/>
        </w:rPr>
        <w:t>догляду</w:t>
      </w:r>
      <w:r w:rsidR="00C1104D" w:rsidRPr="00C110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1104D" w:rsidRPr="0028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ідділення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04D" w:rsidRPr="00A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залежно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04D" w:rsidRPr="0028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04D" w:rsidRPr="0028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1104D" w:rsidRPr="0028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1104D" w:rsidRPr="0028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04D" w:rsidRPr="00A02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підопічних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04D" w:rsidRPr="00870B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бути: для </w:t>
      </w:r>
      <w:r w:rsidR="00C1104D" w:rsidRPr="00045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104D" w:rsidRPr="00045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дитячі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</w:t>
      </w:r>
      <w:r w:rsidR="00C1104D" w:rsidRPr="00045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дорослих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104D" w:rsidRPr="000450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</w:t>
      </w:r>
      <w:r w:rsidR="00C1104D" w:rsidRP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F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n66"/>
      <w:bookmarkEnd w:id="2"/>
      <w:r w:rsidR="00C1104D" w:rsidRPr="00BF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C1104D" w:rsidRPr="00BF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1104D" w:rsidRPr="00BF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 з догляду комплектуються по 6-8 підопічних з урахуванням їхнього стану здоров’я, вікових (одновікових, різновікових) ознак, фізичних вад та психі</w:t>
      </w:r>
      <w:r w:rsidR="00C1104D" w:rsidRPr="00BF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1104D" w:rsidRPr="00BF2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розладів, а також побажань підопічних або їхніх законних представників. </w:t>
      </w:r>
      <w:r w:rsidR="00C1104D" w:rsidRPr="00F75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 може встановлювати меншу наповнюваність груп з догляду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r w:rsidR="00CA4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відділення паліативного догляду громадян похилого в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ку, осіб з інвалідністю та дітей з інвалідністю</w:t>
      </w:r>
      <w:r w:rsidR="00AA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="00CA41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AE" w:rsidRPr="008F5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соціальної політики України від 09.08.2017 за №1293</w:t>
      </w:r>
      <w:r w:rsidR="00CA4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AA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41AE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41AE" w:rsidRPr="006A5C5F">
        <w:rPr>
          <w:rFonts w:ascii="Times New Roman" w:hAnsi="Times New Roman" w:cs="Times New Roman"/>
          <w:sz w:val="28"/>
          <w:szCs w:val="28"/>
          <w:lang w:val="uk-UA"/>
        </w:rPr>
        <w:t>])</w:t>
      </w:r>
      <w:r w:rsidR="00CA41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6F9" w:rsidRPr="0001589F" w:rsidRDefault="002F06F9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И.1.</w:t>
      </w:r>
      <w:r w:rsidR="00C36B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і призначення підрозділів</w:t>
      </w:r>
      <w:r w:rsidR="00CF4A22">
        <w:rPr>
          <w:rFonts w:ascii="Times New Roman" w:hAnsi="Times New Roman" w:cs="Times New Roman"/>
          <w:sz w:val="28"/>
          <w:szCs w:val="28"/>
          <w:lang w:val="uk-UA"/>
        </w:rPr>
        <w:t>, загальна місткість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A2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дитячих будинків-інтернатів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визначається завданням на проектування.</w:t>
      </w:r>
    </w:p>
    <w:p w:rsidR="00C51CBD" w:rsidRPr="0001589F" w:rsidRDefault="00C51CBD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888" w:rsidRPr="008F5BBE" w:rsidRDefault="00D81F5E" w:rsidP="008F5BBE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>И.2 РОЗМІЩЕННЯ БУДІВЕЛЬ, ЗЕМЕЛЬНІ ДІЛЯНКИ</w:t>
      </w:r>
    </w:p>
    <w:p w:rsidR="00EB4896" w:rsidRDefault="00D81F5E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И.2.1 Дитяч</w:t>
      </w:r>
      <w:r w:rsidR="0032248C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будинки</w:t>
      </w:r>
      <w:r w:rsidR="0032248C" w:rsidRPr="008F5BBE">
        <w:rPr>
          <w:rFonts w:ascii="Times New Roman" w:hAnsi="Times New Roman" w:cs="Times New Roman"/>
          <w:sz w:val="28"/>
          <w:szCs w:val="28"/>
          <w:lang w:val="uk-UA"/>
        </w:rPr>
        <w:t>-інтернати слід розміщувати на окремих земел</w:t>
      </w:r>
      <w:r w:rsidR="0032248C" w:rsidRPr="008F5B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2248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них ділянках в озеленених районах міст, </w:t>
      </w:r>
      <w:r w:rsidR="00A316B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обласного або районного </w:t>
      </w:r>
      <w:r w:rsidR="00A316B5"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центрів 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A316B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 w:rsidR="00E65F18">
        <w:rPr>
          <w:rFonts w:ascii="Times New Roman" w:hAnsi="Times New Roman" w:cs="Times New Roman"/>
          <w:sz w:val="28"/>
          <w:szCs w:val="28"/>
          <w:lang w:val="uk-UA"/>
        </w:rPr>
        <w:t xml:space="preserve">дітей та осіб з інвалідністю 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 xml:space="preserve">до життєдіяльності </w:t>
      </w:r>
      <w:r w:rsidR="002864AC">
        <w:rPr>
          <w:rFonts w:ascii="Times New Roman" w:hAnsi="Times New Roman" w:cs="Times New Roman"/>
          <w:sz w:val="28"/>
          <w:szCs w:val="28"/>
          <w:lang w:val="uk-UA"/>
        </w:rPr>
        <w:t xml:space="preserve">об'єднаної 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E65F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8078D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E65F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4FE4">
        <w:rPr>
          <w:rFonts w:ascii="Times New Roman" w:hAnsi="Times New Roman" w:cs="Times New Roman"/>
          <w:sz w:val="28"/>
          <w:szCs w:val="28"/>
          <w:lang w:val="uk-UA"/>
        </w:rPr>
        <w:t xml:space="preserve">, доступу </w:t>
      </w:r>
      <w:r w:rsidR="00EB489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113DB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D113DB" w:rsidRPr="00D113DB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="00D113DB">
        <w:rPr>
          <w:rFonts w:ascii="Times New Roman" w:hAnsi="Times New Roman" w:cs="Times New Roman"/>
          <w:sz w:val="28"/>
          <w:szCs w:val="28"/>
          <w:lang w:val="uk-UA"/>
        </w:rPr>
        <w:t xml:space="preserve">'я, освіти, культури, реабілітації </w:t>
      </w:r>
      <w:r w:rsidR="00634FE4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0A2888" w:rsidRPr="008F5BBE" w:rsidRDefault="0032248C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И.2.2 Розміщення та розміри земельних ділянок визначаються завда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ням на проектування з урахуванням вимог </w:t>
      </w:r>
      <w:r w:rsidR="00D11D29" w:rsidRPr="008F5BBE">
        <w:rPr>
          <w:rFonts w:ascii="Times New Roman" w:hAnsi="Times New Roman" w:cs="Times New Roman"/>
          <w:sz w:val="28"/>
          <w:szCs w:val="28"/>
          <w:lang w:val="uk-UA"/>
        </w:rPr>
        <w:t>ДБН Б.2.2-12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, ДБН Б.2.4-1,</w:t>
      </w:r>
      <w:r w:rsidR="00870B9E" w:rsidRPr="00870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ДБН </w:t>
      </w:r>
      <w:r w:rsidR="00FC58C0" w:rsidRPr="008F5B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.2.2-9</w:t>
      </w:r>
      <w:r w:rsidR="00FC58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ДБН В.2.2-17, ДСП 173, ДСН 239, </w:t>
      </w:r>
      <w:proofErr w:type="spellStart"/>
      <w:r w:rsidR="00FC58C0" w:rsidRPr="008F5BBE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="00870B9E" w:rsidRPr="00870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B9E" w:rsidRPr="008822BF">
        <w:rPr>
          <w:rFonts w:ascii="Times New Roman" w:hAnsi="Times New Roman" w:cs="Times New Roman"/>
          <w:color w:val="FF0000"/>
          <w:sz w:val="28"/>
          <w:szCs w:val="28"/>
          <w:lang w:val="uk-UA"/>
        </w:rPr>
        <w:t>2.3-185</w:t>
      </w:r>
      <w:r w:rsidR="00FC58C0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8C0" w:rsidRPr="008F5BBE" w:rsidRDefault="00FC58C0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И.2.3 Площа земельної ділянки дитячих будинків-інтернатів встано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люється з розрахунку 150 м</w:t>
      </w:r>
      <w:r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на одну дитину (особу) з інвалідністю</w:t>
      </w:r>
      <w:r w:rsidR="0040372F" w:rsidRPr="008F5BBE">
        <w:rPr>
          <w:rFonts w:ascii="Times New Roman" w:hAnsi="Times New Roman" w:cs="Times New Roman"/>
          <w:sz w:val="28"/>
          <w:szCs w:val="28"/>
          <w:lang w:val="uk-UA"/>
        </w:rPr>
        <w:t>, обслуг</w:t>
      </w:r>
      <w:r w:rsidR="0040372F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372F" w:rsidRPr="008F5BBE">
        <w:rPr>
          <w:rFonts w:ascii="Times New Roman" w:hAnsi="Times New Roman" w:cs="Times New Roman"/>
          <w:sz w:val="28"/>
          <w:szCs w:val="28"/>
          <w:lang w:val="uk-UA"/>
        </w:rPr>
        <w:t>вуючу закладом.</w:t>
      </w:r>
    </w:p>
    <w:p w:rsidR="000538DC" w:rsidRPr="008F5BBE" w:rsidRDefault="0040372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И.2.4 Відстань від межи ділянки дитячого будинку-інтернату 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>до авт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магістралей повинна бути не менше 150 м, до доріг місцевого значення – не менше </w:t>
      </w:r>
      <w:r w:rsidR="00C6652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>30 м, д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 стоян</w:t>
      </w:r>
      <w:r w:rsidR="009412B9" w:rsidRPr="008F5BBE">
        <w:rPr>
          <w:rFonts w:ascii="Times New Roman" w:hAnsi="Times New Roman" w:cs="Times New Roman"/>
          <w:sz w:val="28"/>
          <w:szCs w:val="28"/>
          <w:lang w:val="uk-UA"/>
        </w:rPr>
        <w:t>ок автотрансп</w:t>
      </w:r>
      <w:r w:rsidR="001C26BB" w:rsidRPr="008F5BBE">
        <w:rPr>
          <w:rFonts w:ascii="Times New Roman" w:hAnsi="Times New Roman" w:cs="Times New Roman"/>
          <w:sz w:val="28"/>
          <w:szCs w:val="28"/>
          <w:lang w:val="uk-UA"/>
        </w:rPr>
        <w:t>орту, станцій техобслуговування</w:t>
      </w:r>
      <w:r w:rsidR="001C26BB" w:rsidRPr="008F5BBE">
        <w:rPr>
          <w:rFonts w:ascii="Times New Roman" w:hAnsi="Times New Roman" w:cs="Times New Roman"/>
          <w:sz w:val="28"/>
          <w:szCs w:val="28"/>
        </w:rPr>
        <w:t xml:space="preserve"> та </w:t>
      </w:r>
      <w:r w:rsidR="009412B9" w:rsidRPr="008F5BBE">
        <w:rPr>
          <w:rFonts w:ascii="Times New Roman" w:hAnsi="Times New Roman" w:cs="Times New Roman"/>
          <w:sz w:val="28"/>
          <w:szCs w:val="28"/>
          <w:lang w:val="uk-UA"/>
        </w:rPr>
        <w:t>автозаправ</w:t>
      </w:r>
      <w:r w:rsidR="001C26BB" w:rsidRPr="008F5B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412B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2B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C6652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9412B9" w:rsidRPr="008F5BBE">
        <w:rPr>
          <w:rFonts w:ascii="Times New Roman" w:hAnsi="Times New Roman" w:cs="Times New Roman"/>
          <w:sz w:val="28"/>
          <w:szCs w:val="28"/>
          <w:lang w:val="uk-UA"/>
        </w:rPr>
        <w:t>50 м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2B9" w:rsidRPr="008F5BBE" w:rsidRDefault="009412B9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И.2.5 На території земельної ділянці в</w:t>
      </w:r>
      <w:r w:rsidR="00E611C7" w:rsidRPr="008F5BBE">
        <w:rPr>
          <w:rFonts w:ascii="Times New Roman" w:hAnsi="Times New Roman" w:cs="Times New Roman"/>
          <w:sz w:val="28"/>
          <w:szCs w:val="28"/>
          <w:lang w:val="uk-UA"/>
        </w:rPr>
        <w:t>ідокремлюють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1C7" w:rsidRPr="008F5BBE">
        <w:rPr>
          <w:rFonts w:ascii="Times New Roman" w:hAnsi="Times New Roman" w:cs="Times New Roman"/>
          <w:sz w:val="28"/>
          <w:szCs w:val="28"/>
          <w:lang w:val="uk-UA"/>
        </w:rPr>
        <w:t>такі зони: житл</w:t>
      </w:r>
      <w:r w:rsidR="00E611C7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11C7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ву (або забудови), фізкультурно-спортивну, навчально-дослідну, відпочинку, </w:t>
      </w:r>
      <w:r w:rsidR="007C57CE" w:rsidRPr="008F5BBE">
        <w:rPr>
          <w:rFonts w:ascii="Times New Roman" w:hAnsi="Times New Roman" w:cs="Times New Roman"/>
          <w:sz w:val="28"/>
          <w:szCs w:val="28"/>
          <w:lang w:val="uk-UA"/>
        </w:rPr>
        <w:t>господарську</w:t>
      </w:r>
      <w:r w:rsidR="00E611C7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6E1" w:rsidRPr="008F5BBE" w:rsidRDefault="008425BB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И.2.6 До житлової 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>і господарської зон повинні бути передбачені сам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538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стійні </w:t>
      </w:r>
      <w:r w:rsidR="003306E1" w:rsidRPr="008F5B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306E1" w:rsidRPr="008F5BBE">
        <w:rPr>
          <w:rFonts w:ascii="Times New Roman" w:hAnsi="Times New Roman" w:cs="Times New Roman"/>
          <w:sz w:val="28"/>
          <w:szCs w:val="28"/>
          <w:lang w:val="uk-UA"/>
        </w:rPr>
        <w:t>їзди. Допускається передбачати один в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306E1" w:rsidRPr="008F5BBE">
        <w:rPr>
          <w:rFonts w:ascii="Times New Roman" w:hAnsi="Times New Roman" w:cs="Times New Roman"/>
          <w:sz w:val="28"/>
          <w:szCs w:val="28"/>
          <w:lang w:val="uk-UA"/>
        </w:rPr>
        <w:t>їзд на територію дитячого будинку-інтернату</w:t>
      </w:r>
      <w:r w:rsidR="00C7077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за умови забезпечення проїзду пожежних машин до всіх будівель зони забудови (ДБН </w:t>
      </w:r>
      <w:r w:rsidR="008822BF" w:rsidRPr="008F5BBE">
        <w:rPr>
          <w:rFonts w:ascii="Times New Roman" w:hAnsi="Times New Roman" w:cs="Times New Roman"/>
          <w:sz w:val="28"/>
          <w:szCs w:val="28"/>
          <w:lang w:val="uk-UA"/>
        </w:rPr>
        <w:t>Б.2.2-12</w:t>
      </w:r>
      <w:r w:rsidR="00F951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0779" w:rsidRPr="008F5BBE">
        <w:rPr>
          <w:rFonts w:ascii="Times New Roman" w:hAnsi="Times New Roman" w:cs="Times New Roman"/>
          <w:sz w:val="28"/>
          <w:szCs w:val="28"/>
          <w:lang w:val="uk-UA"/>
        </w:rPr>
        <w:t>. Під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0779" w:rsidRPr="008F5BBE">
        <w:rPr>
          <w:rFonts w:ascii="Times New Roman" w:hAnsi="Times New Roman" w:cs="Times New Roman"/>
          <w:sz w:val="28"/>
          <w:szCs w:val="28"/>
          <w:lang w:val="uk-UA"/>
        </w:rPr>
        <w:t>їзди має бути завширшки не м</w:t>
      </w:r>
      <w:r w:rsidR="00C70779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70779" w:rsidRPr="008F5BBE">
        <w:rPr>
          <w:rFonts w:ascii="Times New Roman" w:hAnsi="Times New Roman" w:cs="Times New Roman"/>
          <w:sz w:val="28"/>
          <w:szCs w:val="28"/>
          <w:lang w:val="uk-UA"/>
        </w:rPr>
        <w:t>нше 3,5 м</w:t>
      </w:r>
      <w:r w:rsidR="00F95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779" w:rsidRPr="008F5BBE">
        <w:rPr>
          <w:rFonts w:ascii="Times New Roman" w:hAnsi="Times New Roman" w:cs="Times New Roman"/>
          <w:sz w:val="28"/>
          <w:szCs w:val="28"/>
          <w:lang w:val="uk-UA"/>
        </w:rPr>
        <w:t>і з твердим покриттям.</w:t>
      </w:r>
    </w:p>
    <w:p w:rsidR="00C70779" w:rsidRPr="008F5BBE" w:rsidRDefault="00AD00D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425BB" w:rsidRPr="008F5B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За умови організації в дитячих будинках</w:t>
      </w:r>
      <w:r w:rsidR="00F951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>інтернатах відокремл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>них груп дітей 4-</w:t>
      </w:r>
      <w:r w:rsidR="001A2599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8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років денного або стаціонарного догляду слід передбачати </w:t>
      </w:r>
      <w:r w:rsidR="00B6531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для них 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зону групових </w:t>
      </w:r>
      <w:r w:rsidR="00B65315" w:rsidRPr="008F5BBE">
        <w:rPr>
          <w:rFonts w:ascii="Times New Roman" w:hAnsi="Times New Roman" w:cs="Times New Roman"/>
          <w:sz w:val="28"/>
          <w:szCs w:val="28"/>
          <w:lang w:val="uk-UA"/>
        </w:rPr>
        <w:t>майданчиків</w:t>
      </w:r>
      <w:r w:rsidR="0062547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 тіньовими навісами</w:t>
      </w:r>
      <w:r w:rsidR="00F752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315" w:rsidRPr="001A2599" w:rsidRDefault="00B65315" w:rsidP="00E36598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Площі групових майданчиків приймаються із розрахунку </w:t>
      </w:r>
      <w:r w:rsidR="007C57CE" w:rsidRPr="008F5BBE">
        <w:rPr>
          <w:rFonts w:ascii="Times New Roman" w:hAnsi="Times New Roman" w:cs="Times New Roman"/>
          <w:sz w:val="28"/>
          <w:szCs w:val="28"/>
          <w:lang w:val="uk-UA"/>
        </w:rPr>
        <w:t>12 м</w:t>
      </w:r>
      <w:r w:rsidR="007C57CE"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C57C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36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1 місце у групі</w:t>
      </w:r>
      <w:r w:rsidR="008206A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15 м</w:t>
      </w:r>
      <w:r w:rsidR="00ED1599"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6A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на 1 місце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6652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діт</w:t>
      </w:r>
      <w:r w:rsidR="00F951FE">
        <w:rPr>
          <w:rFonts w:ascii="Times New Roman" w:hAnsi="Times New Roman" w:cs="Times New Roman"/>
          <w:sz w:val="28"/>
          <w:szCs w:val="28"/>
          <w:lang w:val="uk-UA"/>
        </w:rPr>
        <w:t xml:space="preserve">ей з порушенням опорно-рухового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апарату</w:t>
      </w:r>
      <w:r w:rsidR="008206AB" w:rsidRPr="008F5B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0CB0" w:rsidRPr="00220CB0">
        <w:rPr>
          <w:rFonts w:ascii="Times New Roman" w:hAnsi="Times New Roman" w:cs="Times New Roman"/>
          <w:sz w:val="28"/>
          <w:szCs w:val="28"/>
        </w:rPr>
        <w:t xml:space="preserve">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Але площі групових майданчиків повинні бути не менше </w:t>
      </w:r>
      <w:r w:rsidR="00C6652D" w:rsidRPr="008F5BBE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E36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31401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99" w:rsidRPr="008F5B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D1599"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C7A5D" w:rsidRPr="008F5BBE">
        <w:rPr>
          <w:rFonts w:ascii="Times New Roman" w:hAnsi="Times New Roman" w:cs="Times New Roman"/>
          <w:sz w:val="28"/>
          <w:szCs w:val="28"/>
          <w:lang w:val="uk-UA"/>
        </w:rPr>
        <w:t>. Біля кожного групового майданчика необхідно розміщувати тіньовий н</w:t>
      </w:r>
      <w:r w:rsidR="006C7A5D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7A5D" w:rsidRPr="008F5BBE">
        <w:rPr>
          <w:rFonts w:ascii="Times New Roman" w:hAnsi="Times New Roman" w:cs="Times New Roman"/>
          <w:sz w:val="28"/>
          <w:szCs w:val="28"/>
          <w:lang w:val="uk-UA"/>
        </w:rPr>
        <w:t>віс площею 30 м</w:t>
      </w:r>
      <w:r w:rsidR="006C7A5D"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2.</w:t>
      </w:r>
      <w:r w:rsidR="006C7A5D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651" w:rsidRPr="004B6B51" w:rsidRDefault="009867D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Групов</w:t>
      </w:r>
      <w:r w:rsidR="004E512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77904" w:rsidRPr="008F5BBE">
        <w:rPr>
          <w:rFonts w:ascii="Times New Roman" w:hAnsi="Times New Roman" w:cs="Times New Roman"/>
          <w:sz w:val="28"/>
          <w:szCs w:val="28"/>
          <w:lang w:val="uk-UA"/>
        </w:rPr>
        <w:t>майданчики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12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слід передбачати з </w:t>
      </w:r>
      <w:proofErr w:type="spellStart"/>
      <w:r w:rsidR="00B131F0" w:rsidRPr="00B131F0">
        <w:rPr>
          <w:rFonts w:ascii="Times New Roman" w:hAnsi="Times New Roman" w:cs="Times New Roman"/>
          <w:color w:val="FF0000"/>
          <w:sz w:val="28"/>
          <w:szCs w:val="28"/>
          <w:lang w:val="uk-UA"/>
        </w:rPr>
        <w:t>трав’янисто-пісчаним</w:t>
      </w:r>
      <w:proofErr w:type="spellEnd"/>
      <w:r w:rsidR="00B131F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12E" w:rsidRPr="008F5BBE">
        <w:rPr>
          <w:rFonts w:ascii="Times New Roman" w:hAnsi="Times New Roman" w:cs="Times New Roman"/>
          <w:sz w:val="28"/>
          <w:szCs w:val="28"/>
          <w:lang w:val="uk-UA"/>
        </w:rPr>
        <w:t>покри</w:t>
      </w:r>
      <w:r w:rsidR="004E512E" w:rsidRPr="008F5B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E512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тям. </w:t>
      </w:r>
      <w:r w:rsidR="00C57E0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Допускається </w:t>
      </w:r>
      <w:r w:rsidR="0059716D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до 60% площі </w:t>
      </w:r>
      <w:r w:rsidR="00C57E0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влаштовувати з </w:t>
      </w:r>
      <w:proofErr w:type="spellStart"/>
      <w:r w:rsidR="00C57E0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г</w:t>
      </w:r>
      <w:r w:rsidR="0059716D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рунтов</w:t>
      </w:r>
      <w:r w:rsidR="00C57E0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им</w:t>
      </w:r>
      <w:proofErr w:type="spellEnd"/>
      <w:r w:rsidR="0059716D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покриття</w:t>
      </w:r>
      <w:r w:rsidR="00C57E0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м</w:t>
      </w:r>
      <w:r w:rsidR="0099436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C57E0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(</w:t>
      </w:r>
      <w:r w:rsidR="0099436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з д</w:t>
      </w:r>
      <w:r w:rsidR="0099436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о</w:t>
      </w:r>
      <w:r w:rsidR="0099436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мішками твердих дрібнозернистих будівельних матеріалів</w:t>
      </w:r>
      <w:r w:rsidR="00C57E08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)</w:t>
      </w:r>
      <w:r w:rsidR="00961651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</w:p>
    <w:p w:rsidR="00825E4B" w:rsidRPr="008F5BBE" w:rsidRDefault="00825E4B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И.2.8 Фізкультурно-спортивна зона для дітей </w:t>
      </w:r>
      <w:r w:rsidRPr="001A2599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8-1</w:t>
      </w:r>
      <w:r w:rsidR="00C57E08" w:rsidRPr="001A2599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8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років та </w:t>
      </w:r>
      <w:r w:rsidR="00F6104B" w:rsidRPr="008F5BBE">
        <w:rPr>
          <w:rFonts w:ascii="Times New Roman" w:hAnsi="Times New Roman" w:cs="Times New Roman"/>
          <w:sz w:val="28"/>
          <w:szCs w:val="28"/>
          <w:lang w:val="uk-UA"/>
        </w:rPr>
        <w:t>повнолі</w:t>
      </w:r>
      <w:r w:rsidR="00F6104B" w:rsidRPr="008F5B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6104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ніх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осіб 18-35 років</w:t>
      </w:r>
      <w:r w:rsidR="00F6104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повинна включати: футбольне поле з кільцевою біговою доріжкою; майданчики для спортивних ігор (баскетболу, волейболу, тенісу</w:t>
      </w:r>
      <w:r w:rsidR="00C73EC9" w:rsidRPr="008F5BBE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F6104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майда</w:t>
      </w:r>
      <w:r w:rsidR="00C73EC9" w:rsidRPr="008F5BBE">
        <w:rPr>
          <w:rFonts w:ascii="Times New Roman" w:hAnsi="Times New Roman" w:cs="Times New Roman"/>
          <w:sz w:val="28"/>
          <w:szCs w:val="28"/>
          <w:lang w:val="uk-UA"/>
        </w:rPr>
        <w:t>нчик для гімнастичних занять</w:t>
      </w:r>
      <w:r w:rsidR="00397C01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вимогами ДБН В.2.2-13).</w:t>
      </w:r>
    </w:p>
    <w:p w:rsidR="005B7E73" w:rsidRPr="008F5BBE" w:rsidRDefault="00B20F79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5B7E7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проектуванні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фізкультурно-спортивної зони слід враховувати</w:t>
      </w:r>
      <w:r w:rsidR="005B7E7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використання елементів обладнання для фізичної реабілітації д</w:t>
      </w:r>
      <w:r w:rsidR="005B7E73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7E73" w:rsidRPr="008F5BBE">
        <w:rPr>
          <w:rFonts w:ascii="Times New Roman" w:hAnsi="Times New Roman" w:cs="Times New Roman"/>
          <w:sz w:val="28"/>
          <w:szCs w:val="28"/>
          <w:lang w:val="uk-UA"/>
        </w:rPr>
        <w:t>тей та повнолітніх осіб на кріслах</w:t>
      </w:r>
      <w:r w:rsidR="00F95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E73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397C01">
        <w:rPr>
          <w:rFonts w:ascii="Times New Roman" w:hAnsi="Times New Roman" w:cs="Times New Roman"/>
          <w:sz w:val="28"/>
          <w:szCs w:val="28"/>
          <w:lang w:val="uk-UA"/>
        </w:rPr>
        <w:t>існих</w:t>
      </w:r>
      <w:r w:rsidR="0077180C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E4B" w:rsidRPr="008F5BBE" w:rsidRDefault="007E784E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99">
        <w:rPr>
          <w:rFonts w:ascii="Times New Roman" w:hAnsi="Times New Roman" w:cs="Times New Roman"/>
          <w:color w:val="943634" w:themeColor="accent2" w:themeShade="BF"/>
          <w:sz w:val="28"/>
          <w:szCs w:val="28"/>
          <w:lang w:val="uk-UA"/>
        </w:rPr>
        <w:t>И.2.9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Навчально-дослідну зону слід </w:t>
      </w:r>
      <w:r w:rsidR="003D5130" w:rsidRPr="008F5BBE">
        <w:rPr>
          <w:rFonts w:ascii="Times New Roman" w:hAnsi="Times New Roman" w:cs="Times New Roman"/>
          <w:sz w:val="28"/>
          <w:szCs w:val="28"/>
          <w:lang w:val="uk-UA"/>
        </w:rPr>
        <w:t>проектувати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не ближче </w:t>
      </w:r>
      <w:r w:rsidR="00F8165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1A2599">
        <w:rPr>
          <w:rFonts w:ascii="Times New Roman" w:hAnsi="Times New Roman" w:cs="Times New Roman"/>
          <w:sz w:val="28"/>
          <w:szCs w:val="28"/>
          <w:lang w:val="uk-UA"/>
        </w:rPr>
        <w:t>20 м від будівель.</w:t>
      </w:r>
    </w:p>
    <w:p w:rsidR="00C77929" w:rsidRDefault="0018267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И.2.10 У зоні відпочинку розміщуються майданчики для рухливих </w:t>
      </w:r>
      <w:r w:rsidR="00644FA4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гор </w:t>
      </w:r>
      <w:r w:rsidR="00644FA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і тихого відпочинку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1D3AFA" w:rsidRPr="008F5BBE">
        <w:rPr>
          <w:rFonts w:ascii="Times New Roman" w:hAnsi="Times New Roman" w:cs="Times New Roman"/>
          <w:sz w:val="28"/>
          <w:szCs w:val="28"/>
          <w:lang w:val="uk-UA"/>
        </w:rPr>
        <w:t>старш</w:t>
      </w:r>
      <w:r w:rsidR="00A211C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D3AF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8 років та повнолітніх. Для дітей 8-10 років передбачаються </w:t>
      </w:r>
      <w:r w:rsidR="00C77929"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="001D3AFA" w:rsidRPr="008F5BBE">
        <w:rPr>
          <w:rFonts w:ascii="Times New Roman" w:hAnsi="Times New Roman" w:cs="Times New Roman"/>
          <w:sz w:val="28"/>
          <w:szCs w:val="28"/>
          <w:lang w:val="uk-UA"/>
        </w:rPr>
        <w:t>майданчики</w:t>
      </w:r>
      <w:r w:rsidR="00005C4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83BB4" w:rsidRPr="008F5BBE">
        <w:rPr>
          <w:rFonts w:ascii="Times New Roman" w:hAnsi="Times New Roman" w:cs="Times New Roman"/>
          <w:sz w:val="28"/>
          <w:szCs w:val="28"/>
          <w:lang w:val="uk-UA"/>
        </w:rPr>
        <w:t>тіньовими навісами</w:t>
      </w:r>
    </w:p>
    <w:p w:rsidR="00825E4B" w:rsidRPr="008F5BBE" w:rsidRDefault="00C77929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644FA4" w:rsidRPr="008F5BBE">
        <w:rPr>
          <w:rFonts w:ascii="Times New Roman" w:hAnsi="Times New Roman" w:cs="Times New Roman"/>
          <w:sz w:val="28"/>
          <w:szCs w:val="28"/>
          <w:lang w:val="uk-UA"/>
        </w:rPr>
        <w:t>2.11 Планування та обладнання території земельної ділянки і окр</w:t>
      </w:r>
      <w:r w:rsidR="00644FA4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44FA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мих майданчиків повинні враховувати специфіку діяльності та фізичні </w:t>
      </w:r>
      <w:r w:rsidR="00F222D5" w:rsidRPr="008F5BBE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F222D5" w:rsidRPr="008F5BB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F222D5" w:rsidRPr="008F5BBE">
        <w:rPr>
          <w:rFonts w:ascii="Times New Roman" w:hAnsi="Times New Roman" w:cs="Times New Roman"/>
          <w:sz w:val="28"/>
          <w:szCs w:val="28"/>
          <w:lang w:val="uk-UA"/>
        </w:rPr>
        <w:t>ливості дітей та повнолітніх.</w:t>
      </w:r>
    </w:p>
    <w:p w:rsidR="002569A0" w:rsidRPr="005D2D55" w:rsidRDefault="008C4606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И.2.12</w:t>
      </w:r>
      <w:r w:rsidR="00341BB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>Усі функціональні зони земельної ділянки повинні бути пов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>язані зручними пішохідними доріжками. Матеріали покриття прогуля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кових доріжок і тротуарів </w:t>
      </w:r>
      <w:r w:rsidR="00D87617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забезпечувати безпечні пересування дітей і повнолітніх с порушенням опорно-рухового апарату, в тому числі осіб з і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>валідністю, що пересуваються на кріслах</w:t>
      </w:r>
      <w:r w:rsidR="00B93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A6F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B93C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5C4B">
        <w:rPr>
          <w:rFonts w:ascii="Times New Roman" w:hAnsi="Times New Roman" w:cs="Times New Roman"/>
          <w:sz w:val="28"/>
          <w:szCs w:val="28"/>
          <w:lang w:val="uk-UA"/>
        </w:rPr>
        <w:t>сних.</w:t>
      </w:r>
      <w:r w:rsidR="00286E14" w:rsidRPr="00286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4F23" w:rsidRPr="00155455" w:rsidRDefault="002569A0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Уклон прогулянкових доріжок і тротуарів слід приймати не більш </w:t>
      </w:r>
      <w:r w:rsidR="00170F9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2%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а ширину – не менше </w:t>
      </w:r>
      <w:r w:rsidR="00F8165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93C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м. На поворотах і через кожні 6м довжини повинні бути </w:t>
      </w:r>
      <w:r w:rsidRPr="004B6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організовані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майданчики для відпочинку</w:t>
      </w:r>
      <w:r w:rsidR="00EE74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74A3" w:rsidRPr="0015545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які </w:t>
      </w:r>
      <w:r w:rsidR="008305B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обладнанні </w:t>
      </w:r>
      <w:r w:rsidR="00EE74A3" w:rsidRPr="00155455">
        <w:rPr>
          <w:rFonts w:ascii="Times New Roman" w:hAnsi="Times New Roman" w:cs="Times New Roman"/>
          <w:color w:val="C00000"/>
          <w:sz w:val="28"/>
          <w:szCs w:val="28"/>
          <w:lang w:val="uk-UA"/>
        </w:rPr>
        <w:t>лав</w:t>
      </w:r>
      <w:r w:rsidR="00EE74A3" w:rsidRPr="00155455">
        <w:rPr>
          <w:rFonts w:ascii="Times New Roman" w:hAnsi="Times New Roman" w:cs="Times New Roman"/>
          <w:color w:val="C00000"/>
          <w:sz w:val="28"/>
          <w:szCs w:val="28"/>
          <w:lang w:val="uk-UA"/>
        </w:rPr>
        <w:t>а</w:t>
      </w:r>
      <w:r w:rsidR="00EE74A3" w:rsidRPr="00155455">
        <w:rPr>
          <w:rFonts w:ascii="Times New Roman" w:hAnsi="Times New Roman" w:cs="Times New Roman"/>
          <w:color w:val="C00000"/>
          <w:sz w:val="28"/>
          <w:szCs w:val="28"/>
          <w:lang w:val="uk-UA"/>
        </w:rPr>
        <w:t>ми з навісами.</w:t>
      </w:r>
      <w:r w:rsidR="008305B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</w:p>
    <w:p w:rsidR="002569A0" w:rsidRPr="008F5BBE" w:rsidRDefault="002569A0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И.2.13 Озеленення ділянки дитячого будинку-інтернату передбачаєт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ся не менше </w:t>
      </w:r>
      <w:proofErr w:type="spellStart"/>
      <w:r w:rsidR="00170F93" w:rsidRPr="008F2E2D">
        <w:rPr>
          <w:rFonts w:ascii="Times New Roman" w:hAnsi="Times New Roman" w:cs="Times New Roman"/>
          <w:sz w:val="28"/>
          <w:szCs w:val="28"/>
          <w:lang w:val="uk-UA"/>
        </w:rPr>
        <w:t>нiж</w:t>
      </w:r>
      <w:proofErr w:type="spellEnd"/>
      <w:r w:rsidR="00170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50% загальної площі </w:t>
      </w:r>
      <w:r w:rsidR="002B02F6" w:rsidRPr="008F5BBE">
        <w:rPr>
          <w:rFonts w:ascii="Times New Roman" w:hAnsi="Times New Roman" w:cs="Times New Roman"/>
          <w:sz w:val="28"/>
          <w:szCs w:val="28"/>
          <w:lang w:val="uk-UA"/>
        </w:rPr>
        <w:t>території. Ширина смуги озеленення з боку вулиць повинна бути не менше</w:t>
      </w:r>
      <w:r w:rsidR="00F8165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ніж</w:t>
      </w:r>
      <w:r w:rsidR="002B02F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6 м, з інших сторін – 1,5м.</w:t>
      </w:r>
    </w:p>
    <w:p w:rsidR="008C4606" w:rsidRPr="00F752A9" w:rsidRDefault="002B02F6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И.2.14 Господарська зона повинна бути розташована поблизу харчо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лока, мати асфальтове або бетонне покриття і огородження </w:t>
      </w:r>
      <w:r w:rsidR="0099133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зелених нас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джень. На території господарської зони розміщуються ремонтні майстерні, гаражі, котельна, складські приміщення</w:t>
      </w:r>
      <w:r w:rsidR="00D26FC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67D3">
        <w:rPr>
          <w:rFonts w:ascii="Times New Roman" w:hAnsi="Times New Roman" w:cs="Times New Roman"/>
          <w:sz w:val="28"/>
          <w:szCs w:val="28"/>
          <w:lang w:val="uk-UA"/>
        </w:rPr>
        <w:t>контейнерний</w:t>
      </w:r>
      <w:r w:rsidR="008E67D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7D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E67D3" w:rsidRPr="008F5BBE">
        <w:rPr>
          <w:rFonts w:ascii="Times New Roman" w:hAnsi="Times New Roman" w:cs="Times New Roman"/>
          <w:sz w:val="28"/>
          <w:szCs w:val="28"/>
          <w:lang w:val="uk-UA"/>
        </w:rPr>
        <w:t>айданчик</w:t>
      </w:r>
      <w:r w:rsidR="00D26FC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для сміт</w:t>
      </w:r>
      <w:r w:rsidR="008E67D3">
        <w:rPr>
          <w:rFonts w:ascii="Times New Roman" w:hAnsi="Times New Roman" w:cs="Times New Roman"/>
          <w:sz w:val="28"/>
          <w:szCs w:val="28"/>
          <w:lang w:val="uk-UA"/>
        </w:rPr>
        <w:t>тя,</w:t>
      </w:r>
      <w:r w:rsidR="00D26FC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місця для суш</w:t>
      </w:r>
      <w:r w:rsidR="0099133F">
        <w:rPr>
          <w:rFonts w:ascii="Times New Roman" w:hAnsi="Times New Roman" w:cs="Times New Roman"/>
          <w:sz w:val="28"/>
          <w:szCs w:val="28"/>
          <w:lang w:val="uk-UA"/>
        </w:rPr>
        <w:t>іння</w:t>
      </w:r>
      <w:r w:rsidR="00D26FC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білизни і чистки килимів.</w:t>
      </w:r>
    </w:p>
    <w:p w:rsidR="00B3295A" w:rsidRPr="004B6B51" w:rsidRDefault="00B3295A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Допускається в господарської зоні передбачати автостоянки для ти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м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часового зберігання автомобілів працівників закладу на відстані не менш</w:t>
      </w:r>
      <w:r w:rsidR="00DE113E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е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ніж 15 м від будівлі ДБН Б.2.2-12.</w:t>
      </w:r>
      <w:r w:rsidR="00D36769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Не допускається розміщувати автостоянку  з боку вікон блоків із житловими осередками.</w:t>
      </w:r>
    </w:p>
    <w:p w:rsidR="008C4606" w:rsidRPr="004B6B51" w:rsidRDefault="00D26FC4" w:rsidP="002F53A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И.2.15</w:t>
      </w:r>
      <w:r w:rsidR="0099133F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8E67D3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Проектува</w:t>
      </w:r>
      <w:r w:rsidR="002F53A4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ти</w:t>
      </w:r>
      <w:r w:rsidR="008E67D3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к</w:t>
      </w:r>
      <w:r w:rsidR="0099133F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онтейнерн</w:t>
      </w:r>
      <w:r w:rsidR="002F53A4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і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99133F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м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айданчик</w:t>
      </w:r>
      <w:r w:rsidR="002F53A4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и 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для </w:t>
      </w:r>
      <w:r w:rsidR="008E67D3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збирання </w:t>
      </w:r>
      <w:r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смітт</w:t>
      </w:r>
      <w:r w:rsidR="008E67D3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я й відходів </w:t>
      </w:r>
      <w:r w:rsidR="002F53A4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слід згідно з вимогами ДСТУ –Н Б Б.2.2-7. </w:t>
      </w:r>
      <w:r w:rsidR="00310A5C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Відстань від </w:t>
      </w:r>
      <w:r w:rsidR="0099133F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контейне</w:t>
      </w:r>
      <w:r w:rsidR="0099133F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р</w:t>
      </w:r>
      <w:r w:rsidR="0099133F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ного майданчика </w:t>
      </w:r>
      <w:r w:rsidR="00310A5C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до будівель житлової зони, ігрових (групових), фізкульту</w:t>
      </w:r>
      <w:r w:rsidR="00310A5C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р</w:t>
      </w:r>
      <w:r w:rsidR="00310A5C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них майданчиків має бути не менше </w:t>
      </w:r>
      <w:r w:rsidR="00005C4B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ніж </w:t>
      </w:r>
      <w:r w:rsidR="00310A5C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2</w:t>
      </w:r>
      <w:r w:rsidR="002F53A4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0 </w:t>
      </w:r>
      <w:r w:rsidR="00310A5C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м.</w:t>
      </w:r>
    </w:p>
    <w:p w:rsidR="00310A5C" w:rsidRPr="0001589F" w:rsidRDefault="00310A5C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И.2.16 </w:t>
      </w:r>
      <w:r w:rsidR="006D282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дитячого будинку-інтернату повинна мати огорожу заввишки не менше </w:t>
      </w:r>
      <w:r w:rsidR="00F8165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4B6B51" w:rsidRPr="004B6B51">
        <w:rPr>
          <w:rFonts w:ascii="Times New Roman" w:hAnsi="Times New Roman" w:cs="Times New Roman"/>
          <w:color w:val="C00000"/>
          <w:sz w:val="28"/>
          <w:szCs w:val="28"/>
          <w:lang w:val="uk-UA"/>
        </w:rPr>
        <w:t>1,5</w:t>
      </w:r>
      <w:r w:rsidR="004B6B5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D282D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DAD" w:rsidRPr="0001589F" w:rsidRDefault="002E4DAD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392" w:rsidRPr="008B7866" w:rsidRDefault="00DA588B" w:rsidP="008F5BBE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7866">
        <w:rPr>
          <w:rFonts w:ascii="Times New Roman" w:hAnsi="Times New Roman" w:cs="Times New Roman"/>
          <w:b/>
          <w:i/>
          <w:sz w:val="28"/>
          <w:szCs w:val="28"/>
          <w:lang w:val="uk-UA"/>
        </w:rPr>
        <w:t>И.3 ОБ</w:t>
      </w:r>
      <w:r w:rsidR="0032116A" w:rsidRPr="008B7866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Pr="008B7866">
        <w:rPr>
          <w:rFonts w:ascii="Times New Roman" w:hAnsi="Times New Roman" w:cs="Times New Roman"/>
          <w:b/>
          <w:i/>
          <w:sz w:val="28"/>
          <w:szCs w:val="28"/>
          <w:lang w:val="uk-UA"/>
        </w:rPr>
        <w:t>ЄМНО-ПЛАНУВАЛЬНІ РІШЕННЯ</w:t>
      </w:r>
    </w:p>
    <w:p w:rsidR="003C526D" w:rsidRPr="00204199" w:rsidRDefault="00590B26" w:rsidP="008F5BBE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199">
        <w:rPr>
          <w:rFonts w:ascii="Times New Roman" w:hAnsi="Times New Roman" w:cs="Times New Roman"/>
          <w:b/>
          <w:sz w:val="28"/>
          <w:szCs w:val="28"/>
          <w:lang w:val="uk-UA"/>
        </w:rPr>
        <w:t>И.3.1 Загальні вимоги</w:t>
      </w:r>
    </w:p>
    <w:p w:rsidR="00C43392" w:rsidRPr="008F5BBE" w:rsidRDefault="00DA588B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И.3.1.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Дитячі будинки-інтернати</w:t>
      </w:r>
      <w:r w:rsidR="0082048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</w:t>
      </w:r>
      <w:r w:rsidR="00CC795F" w:rsidRPr="008F5BBE">
        <w:rPr>
          <w:rFonts w:ascii="Times New Roman" w:hAnsi="Times New Roman" w:cs="Times New Roman"/>
          <w:sz w:val="28"/>
          <w:szCs w:val="28"/>
          <w:lang w:val="uk-UA"/>
        </w:rPr>
        <w:t>проектувати</w:t>
      </w:r>
      <w:r w:rsidR="0082048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 окремо розташованих будівлях згідно з вимогами </w:t>
      </w:r>
      <w:r w:rsidR="0030424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2048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их Норм та 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положень ДБН В.2.2-9 і ДБН В.2.2-15, </w:t>
      </w:r>
      <w:r w:rsidR="00AB191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AB191A" w:rsidRPr="008F5BBE">
        <w:rPr>
          <w:rFonts w:ascii="Times New Roman" w:hAnsi="Times New Roman" w:cs="Times New Roman"/>
          <w:sz w:val="28"/>
          <w:szCs w:val="28"/>
          <w:lang w:val="uk-UA"/>
        </w:rPr>
        <w:t>ності з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санітарно-гігієнічним</w:t>
      </w:r>
      <w:r w:rsidR="00AB191A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91A" w:rsidRPr="008F5BB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>типожежним</w:t>
      </w:r>
      <w:r w:rsidR="00AB191A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нормам</w:t>
      </w:r>
      <w:r w:rsidR="00AB191A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4D55" w:rsidRPr="008F5BBE">
        <w:rPr>
          <w:rFonts w:ascii="Times New Roman" w:hAnsi="Times New Roman" w:cs="Times New Roman"/>
          <w:sz w:val="28"/>
          <w:szCs w:val="28"/>
          <w:lang w:val="uk-UA"/>
        </w:rPr>
        <w:t>. При розробленні конструктивних рішень будівель</w:t>
      </w:r>
      <w:r w:rsidR="00CA238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що зводяться в </w:t>
      </w:r>
      <w:r w:rsidR="00AB191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особливих </w:t>
      </w:r>
      <w:r w:rsidR="00CA238A" w:rsidRPr="008F5BBE">
        <w:rPr>
          <w:rFonts w:ascii="Times New Roman" w:hAnsi="Times New Roman" w:cs="Times New Roman"/>
          <w:sz w:val="28"/>
          <w:szCs w:val="28"/>
          <w:lang w:val="uk-UA"/>
        </w:rPr>
        <w:t>умовах будівництва, слід керуватися ДБН В.1.1-5 і ДБН В.1.1-12.</w:t>
      </w:r>
      <w:r w:rsidR="00F8165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38A" w:rsidRPr="008F5BBE">
        <w:rPr>
          <w:rFonts w:ascii="Times New Roman" w:hAnsi="Times New Roman" w:cs="Times New Roman"/>
          <w:sz w:val="28"/>
          <w:szCs w:val="28"/>
          <w:lang w:val="uk-UA"/>
        </w:rPr>
        <w:t>Огороджувальні конструкції необхідно проектувати згідно ДБН В.2.6–31.</w:t>
      </w:r>
    </w:p>
    <w:p w:rsidR="001C26BB" w:rsidRPr="008F5BBE" w:rsidRDefault="00CA238A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2 Об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ємно-планувальне рішення </w:t>
      </w:r>
      <w:r w:rsidR="00D97E0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будівель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повинне </w:t>
      </w:r>
      <w:r w:rsidR="00D97E00" w:rsidRPr="008F5BBE">
        <w:rPr>
          <w:rFonts w:ascii="Times New Roman" w:hAnsi="Times New Roman" w:cs="Times New Roman"/>
          <w:sz w:val="28"/>
          <w:szCs w:val="28"/>
          <w:lang w:val="uk-UA"/>
        </w:rPr>
        <w:t>забезпечув</w:t>
      </w:r>
      <w:r w:rsidR="00D97E00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7E0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ти безперешкодний та зручний доступ </w:t>
      </w:r>
      <w:r w:rsidR="0014005F" w:rsidRPr="008F5BBE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r w:rsidR="00D97E0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і відвідув</w:t>
      </w:r>
      <w:r w:rsidR="00D97E00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7E00" w:rsidRPr="008F5BBE">
        <w:rPr>
          <w:rFonts w:ascii="Times New Roman" w:hAnsi="Times New Roman" w:cs="Times New Roman"/>
          <w:sz w:val="28"/>
          <w:szCs w:val="28"/>
          <w:lang w:val="uk-UA"/>
        </w:rPr>
        <w:t>чів до приміщень, зон і місць, які призначені для них, відповідно до вимог ДБН В.2.2-17.</w:t>
      </w:r>
    </w:p>
    <w:p w:rsidR="009F53EC" w:rsidRPr="008F5BBE" w:rsidRDefault="00D97E00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И.3.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24430F" w:rsidRPr="008F5BBE">
        <w:rPr>
          <w:rFonts w:ascii="Times New Roman" w:hAnsi="Times New Roman" w:cs="Times New Roman"/>
          <w:sz w:val="28"/>
          <w:szCs w:val="28"/>
          <w:lang w:val="uk-UA"/>
        </w:rPr>
        <w:t>Будівлі д</w:t>
      </w:r>
      <w:r w:rsidR="00FF74DF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430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тячих будинків-інтернатів слід проектувати не вище </w:t>
      </w:r>
      <w:r w:rsidR="004D509B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430F" w:rsidRPr="008F5BBE">
        <w:rPr>
          <w:rFonts w:ascii="Times New Roman" w:hAnsi="Times New Roman" w:cs="Times New Roman"/>
          <w:sz w:val="28"/>
          <w:szCs w:val="28"/>
          <w:lang w:val="uk-UA"/>
        </w:rPr>
        <w:t>-х поверхів і не нижчі ІІ ступеня вогнестійкості незалежно від кількості міс</w:t>
      </w:r>
      <w:r w:rsidR="00FF74D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ць. 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24430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4DF" w:rsidRPr="008F5BBE">
        <w:rPr>
          <w:rFonts w:ascii="Times New Roman" w:hAnsi="Times New Roman" w:cs="Times New Roman"/>
          <w:sz w:val="28"/>
          <w:szCs w:val="28"/>
          <w:lang w:val="uk-UA"/>
        </w:rPr>
        <w:t>розміщенн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F74DF" w:rsidRPr="008F5BBE">
        <w:rPr>
          <w:rFonts w:ascii="Times New Roman" w:hAnsi="Times New Roman" w:cs="Times New Roman"/>
          <w:sz w:val="28"/>
          <w:szCs w:val="28"/>
          <w:lang w:val="uk-UA"/>
        </w:rPr>
        <w:t>житлових (спальних) кімнат для дітей і осіб з пор</w:t>
      </w:r>
      <w:r w:rsidR="00FF74DF" w:rsidRPr="008F5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74DF" w:rsidRPr="008F5BBE">
        <w:rPr>
          <w:rFonts w:ascii="Times New Roman" w:hAnsi="Times New Roman" w:cs="Times New Roman"/>
          <w:sz w:val="28"/>
          <w:szCs w:val="28"/>
          <w:lang w:val="uk-UA"/>
        </w:rPr>
        <w:t>шенням опорно-рухового апарату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на другому</w:t>
      </w:r>
      <w:r w:rsidR="00F8165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та третьому 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>повер</w:t>
      </w:r>
      <w:r w:rsidR="0014005F" w:rsidRPr="008F5BBE">
        <w:rPr>
          <w:rFonts w:ascii="Times New Roman" w:hAnsi="Times New Roman" w:cs="Times New Roman"/>
          <w:sz w:val="28"/>
          <w:szCs w:val="28"/>
          <w:lang w:val="uk-UA"/>
        </w:rPr>
        <w:t>хах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слід п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>редбачати встановлення ліфтів, які влаштовують згідно ДБН В.2.2-9 і розр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>ховують на перевезення 2-х осіб з інвалідністю, що пере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>сува</w:t>
      </w:r>
      <w:r w:rsidR="003830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>на кріслах</w:t>
      </w:r>
      <w:r w:rsidR="00304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304240">
        <w:rPr>
          <w:rFonts w:ascii="Times New Roman" w:hAnsi="Times New Roman" w:cs="Times New Roman"/>
          <w:sz w:val="28"/>
          <w:szCs w:val="28"/>
          <w:lang w:val="uk-UA"/>
        </w:rPr>
        <w:t>існи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9F53EC" w:rsidRPr="008F5BBE" w:rsidRDefault="00E20C2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.4 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шляхів евакуації з будівлі дитячого будинку-інтернату </w:t>
      </w:r>
      <w:r w:rsidR="002D3773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вестись згідно з вимогами </w:t>
      </w:r>
      <w:r w:rsidR="00304240" w:rsidRPr="008F5BBE">
        <w:rPr>
          <w:rFonts w:ascii="Times New Roman" w:hAnsi="Times New Roman" w:cs="Times New Roman"/>
          <w:sz w:val="28"/>
          <w:szCs w:val="28"/>
          <w:lang w:val="uk-UA"/>
        </w:rPr>
        <w:t>ДБН В.1.1-7</w:t>
      </w:r>
      <w:r w:rsidR="003042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>ДБН В.2.2-17</w:t>
      </w:r>
      <w:r w:rsidR="00304240">
        <w:rPr>
          <w:rFonts w:ascii="Times New Roman" w:hAnsi="Times New Roman" w:cs="Times New Roman"/>
          <w:sz w:val="28"/>
          <w:szCs w:val="28"/>
          <w:lang w:val="uk-UA"/>
        </w:rPr>
        <w:t xml:space="preserve"> та ДБН В.2.2-9</w:t>
      </w:r>
      <w:r w:rsidR="0032594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Вимоги </w:t>
      </w:r>
      <w:r w:rsidR="003A2614" w:rsidRPr="008F5BBE">
        <w:rPr>
          <w:rFonts w:ascii="Times New Roman" w:hAnsi="Times New Roman" w:cs="Times New Roman"/>
          <w:sz w:val="28"/>
          <w:szCs w:val="28"/>
          <w:lang w:val="uk-UA"/>
        </w:rPr>
        <w:t>до внутрішнього обладнання, призначеного для оповіщення, евакуації, інформування про небезпеку дітей і осіб з інвалідністю усіх кат</w:t>
      </w:r>
      <w:r w:rsidR="003A2614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A2614" w:rsidRPr="008F5BBE">
        <w:rPr>
          <w:rFonts w:ascii="Times New Roman" w:hAnsi="Times New Roman" w:cs="Times New Roman"/>
          <w:sz w:val="28"/>
          <w:szCs w:val="28"/>
          <w:lang w:val="uk-UA"/>
        </w:rPr>
        <w:t>горій слід виконувати згідно з положенням 6.5 ДБН В.2.2-17, ДБН В.2.5-56, а також ДСТУ-Н Б В.2.2-31, ДСТУ 7246.</w:t>
      </w:r>
    </w:p>
    <w:p w:rsidR="009F53EC" w:rsidRPr="008F5BBE" w:rsidRDefault="00E20C25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FB559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FB559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 закладі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3-х вікових груп дітей та повнолітніх (4-</w:t>
      </w:r>
      <w:r w:rsidR="004B6B5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559A" w:rsidRPr="008F5BBE">
        <w:rPr>
          <w:rFonts w:ascii="Times New Roman" w:hAnsi="Times New Roman" w:cs="Times New Roman"/>
          <w:sz w:val="28"/>
          <w:szCs w:val="28"/>
          <w:lang w:val="uk-UA"/>
        </w:rPr>
        <w:t>, 8-1</w:t>
      </w:r>
      <w:r w:rsidR="004B6B5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559A" w:rsidRPr="008F5BBE">
        <w:rPr>
          <w:rFonts w:ascii="Times New Roman" w:hAnsi="Times New Roman" w:cs="Times New Roman"/>
          <w:sz w:val="28"/>
          <w:szCs w:val="28"/>
          <w:lang w:val="uk-UA"/>
        </w:rPr>
        <w:t>, 18-35 років) потребує розміщення їх в різних блоках з окремими вход</w:t>
      </w:r>
      <w:r w:rsidR="00FB559A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559A" w:rsidRPr="008F5BBE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52A11" w:rsidRPr="00852A1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кожного 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>групового осередку дітей 4-</w:t>
      </w:r>
      <w:r w:rsidR="00852A1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1554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5455" w:rsidRPr="00ED6229">
        <w:rPr>
          <w:rFonts w:ascii="Times New Roman" w:hAnsi="Times New Roman" w:cs="Times New Roman"/>
          <w:color w:val="C00000"/>
          <w:sz w:val="28"/>
          <w:szCs w:val="28"/>
          <w:lang w:val="uk-UA"/>
        </w:rPr>
        <w:t>а також з відділення</w:t>
      </w:r>
      <w:r w:rsidR="00A80E2E" w:rsidRPr="00ED622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палі</w:t>
      </w:r>
      <w:r w:rsidR="00A80E2E" w:rsidRPr="00ED6229">
        <w:rPr>
          <w:rFonts w:ascii="Times New Roman" w:hAnsi="Times New Roman" w:cs="Times New Roman"/>
          <w:color w:val="C00000"/>
          <w:sz w:val="28"/>
          <w:szCs w:val="28"/>
          <w:lang w:val="uk-UA"/>
        </w:rPr>
        <w:t>а</w:t>
      </w:r>
      <w:r w:rsidR="00A80E2E" w:rsidRPr="00ED6229">
        <w:rPr>
          <w:rFonts w:ascii="Times New Roman" w:hAnsi="Times New Roman" w:cs="Times New Roman"/>
          <w:color w:val="C00000"/>
          <w:sz w:val="28"/>
          <w:szCs w:val="28"/>
          <w:lang w:val="uk-UA"/>
        </w:rPr>
        <w:t>тивного догляду</w:t>
      </w:r>
      <w:r w:rsidR="00ED6229">
        <w:rPr>
          <w:rFonts w:ascii="Times New Roman" w:hAnsi="Times New Roman" w:cs="Times New Roman"/>
          <w:color w:val="C00000"/>
          <w:sz w:val="28"/>
          <w:szCs w:val="28"/>
          <w:lang w:val="uk-UA"/>
        </w:rPr>
        <w:t>,</w:t>
      </w:r>
      <w:r w:rsidR="00735B98" w:rsidRPr="00ED622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>має бути передбачен</w:t>
      </w:r>
      <w:r w:rsidR="00A80E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окрем</w:t>
      </w:r>
      <w:r w:rsidR="00A80E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евакуаційн</w:t>
      </w:r>
      <w:r w:rsidR="00A80E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вих</w:t>
      </w:r>
      <w:r w:rsidR="00A80E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5B98" w:rsidRPr="008F5B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80E2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E6C27" w:rsidRPr="008F5BBE">
        <w:rPr>
          <w:rFonts w:ascii="Times New Roman" w:hAnsi="Times New Roman" w:cs="Times New Roman"/>
          <w:sz w:val="28"/>
          <w:szCs w:val="28"/>
          <w:lang w:val="uk-UA"/>
        </w:rPr>
        <w:t>назовні.</w:t>
      </w:r>
    </w:p>
    <w:p w:rsidR="009F53EC" w:rsidRPr="008F5BBE" w:rsidRDefault="003E6C27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.6 Основні та допоміжні входи до будівлі,</w:t>
      </w:r>
      <w:r w:rsidR="00A80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а також евакуаційні виходи з будівлі слід обладнувати пандусами з уклоном не більше</w:t>
      </w:r>
      <w:r w:rsidR="003904B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ніж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1:12 згідно з 6.32 ДБН В.2.2-17, а за необхідністю </w:t>
      </w:r>
      <w:r w:rsidR="008651F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влаштовувати сходи з уклоном 1:3 із сходинками заввишки не більше </w:t>
      </w:r>
      <w:r w:rsidR="003904B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8651F5" w:rsidRPr="008F5BBE">
        <w:rPr>
          <w:rFonts w:ascii="Times New Roman" w:hAnsi="Times New Roman" w:cs="Times New Roman"/>
          <w:sz w:val="28"/>
          <w:szCs w:val="28"/>
          <w:lang w:val="uk-UA"/>
        </w:rPr>
        <w:t>0,12 м. Ширина вхідних тамбур</w:t>
      </w:r>
      <w:r w:rsidR="000E633A" w:rsidRPr="008F5BBE">
        <w:rPr>
          <w:rFonts w:ascii="Times New Roman" w:hAnsi="Times New Roman" w:cs="Times New Roman"/>
          <w:sz w:val="28"/>
          <w:szCs w:val="28"/>
          <w:lang w:val="uk-UA"/>
        </w:rPr>
        <w:t>ів має бути не менше</w:t>
      </w:r>
      <w:r w:rsidR="003904B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ніж</w:t>
      </w:r>
      <w:r w:rsidR="000E633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2,2 м,  вхідних </w:t>
      </w:r>
      <w:r w:rsidR="008651F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дверей </w:t>
      </w:r>
      <w:r w:rsidR="000E633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– не менше </w:t>
      </w:r>
      <w:r w:rsidR="003904B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0E633A" w:rsidRPr="008F5BBE">
        <w:rPr>
          <w:rFonts w:ascii="Times New Roman" w:hAnsi="Times New Roman" w:cs="Times New Roman"/>
          <w:sz w:val="28"/>
          <w:szCs w:val="28"/>
          <w:lang w:val="uk-UA"/>
        </w:rPr>
        <w:t>1,2 м.</w:t>
      </w:r>
    </w:p>
    <w:p w:rsidR="009F53EC" w:rsidRPr="008F5BBE" w:rsidRDefault="00115C28" w:rsidP="00E360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.7 </w:t>
      </w:r>
      <w:r w:rsidR="00A57E3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Сходи і пандуси у будівлях повинні мати </w:t>
      </w:r>
      <w:r w:rsidR="0040237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двобічні поручні, які встановлюються у 2-х рівнях – на висоті </w:t>
      </w:r>
      <w:r w:rsidR="00B218ED" w:rsidRPr="008F5BBE">
        <w:rPr>
          <w:rFonts w:ascii="Times New Roman" w:hAnsi="Times New Roman" w:cs="Times New Roman"/>
          <w:sz w:val="28"/>
          <w:szCs w:val="28"/>
          <w:lang w:val="uk-UA"/>
        </w:rPr>
        <w:t>0,7</w:t>
      </w:r>
      <w:r w:rsidR="00887AE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218E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і 0,5 м, а також огорожу з</w:t>
      </w:r>
      <w:r w:rsidR="00B218ED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18E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ввишки 1,8 м </w:t>
      </w:r>
      <w:r w:rsidR="00237A4D" w:rsidRPr="008F5BB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E13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C4B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="00B218E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суцільну огорожу сіткою. </w:t>
      </w:r>
    </w:p>
    <w:p w:rsidR="00E139B2" w:rsidRPr="00855CCC" w:rsidRDefault="00A16450" w:rsidP="00E3605F">
      <w:pPr>
        <w:tabs>
          <w:tab w:val="left" w:pos="851"/>
        </w:tabs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Дверні прорізи </w:t>
      </w:r>
      <w:r w:rsidR="00677E92" w:rsidRPr="008F5BBE">
        <w:rPr>
          <w:rFonts w:ascii="Times New Roman" w:hAnsi="Times New Roman" w:cs="Times New Roman"/>
          <w:sz w:val="28"/>
          <w:szCs w:val="28"/>
          <w:lang w:val="uk-UA"/>
        </w:rPr>
        <w:t>на шляху слідування дітей і осіб</w:t>
      </w:r>
      <w:r w:rsidR="007A6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внасл</w:t>
      </w:r>
      <w:r w:rsidR="007A6C82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6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док </w:t>
      </w:r>
      <w:r w:rsidR="004C70B0" w:rsidRPr="008F5BBE">
        <w:rPr>
          <w:rFonts w:ascii="Times New Roman" w:hAnsi="Times New Roman" w:cs="Times New Roman"/>
          <w:sz w:val="28"/>
          <w:szCs w:val="28"/>
          <w:lang w:val="uk-UA"/>
        </w:rPr>
        <w:t>інт</w:t>
      </w:r>
      <w:r w:rsidR="007A6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електуальних порушень і </w:t>
      </w:r>
      <w:r w:rsidR="00677E9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7103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порушенням опорно-рухового апарату в </w:t>
      </w:r>
      <w:r w:rsidR="00677E9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комунікаційному просторі та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до приміщень не повинні </w:t>
      </w:r>
      <w:r w:rsidR="0037103C" w:rsidRPr="008F5BBE">
        <w:rPr>
          <w:rFonts w:ascii="Times New Roman" w:hAnsi="Times New Roman" w:cs="Times New Roman"/>
          <w:sz w:val="28"/>
          <w:szCs w:val="28"/>
          <w:lang w:val="uk-UA"/>
        </w:rPr>
        <w:t>мати порогів.</w:t>
      </w:r>
      <w:r w:rsidR="00447B8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Ширина коридорів </w:t>
      </w:r>
      <w:r w:rsidR="00D7673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37A4D" w:rsidRPr="008F5BBE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D7673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групі </w:t>
      </w:r>
      <w:r w:rsidR="006C0A91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приміщень встановлюється не менше </w:t>
      </w:r>
      <w:r w:rsidR="007A6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6C0A91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2,2 м, в житлових групах – не менше </w:t>
      </w:r>
      <w:r w:rsidR="007A6C8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E35FD2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7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5FD2" w:rsidRPr="008F5BBE">
        <w:rPr>
          <w:rFonts w:ascii="Times New Roman" w:hAnsi="Times New Roman" w:cs="Times New Roman"/>
          <w:sz w:val="28"/>
          <w:szCs w:val="28"/>
          <w:lang w:val="uk-UA"/>
        </w:rPr>
        <w:t>8 м (а для дітей з порушенням опорно-</w:t>
      </w:r>
      <w:r w:rsidR="00E35FD2"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рухового апарату – 2,2 м)</w:t>
      </w:r>
      <w:r w:rsidR="00333BB6" w:rsidRPr="008F5BBE">
        <w:rPr>
          <w:rFonts w:ascii="Times New Roman" w:hAnsi="Times New Roman" w:cs="Times New Roman"/>
          <w:sz w:val="28"/>
          <w:szCs w:val="28"/>
          <w:lang w:val="uk-UA"/>
        </w:rPr>
        <w:t>. Коридори не повинні мати виступаючих елементів</w:t>
      </w:r>
      <w:r w:rsidR="00E139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3BB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9B2" w:rsidRPr="00E139B2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 стінах передбачаються захисті панелі зав</w:t>
      </w:r>
      <w:r w:rsidR="00E139B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вишки</w:t>
      </w:r>
      <w:r w:rsidR="00E139B2" w:rsidRPr="00E139B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0,6</w:t>
      </w:r>
      <w:r w:rsidR="00887AE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139B2" w:rsidRPr="00E139B2">
        <w:rPr>
          <w:rFonts w:ascii="Times New Roman" w:hAnsi="Times New Roman" w:cs="Times New Roman"/>
          <w:color w:val="FF0000"/>
          <w:sz w:val="28"/>
          <w:szCs w:val="28"/>
          <w:lang w:val="uk-UA"/>
        </w:rPr>
        <w:t>м від рівня підлоги</w:t>
      </w:r>
      <w:r w:rsidR="00E139B2" w:rsidRPr="00855CCC">
        <w:rPr>
          <w:rFonts w:ascii="Arial" w:hAnsi="Arial" w:cs="Arial"/>
          <w:color w:val="FF0000"/>
          <w:sz w:val="24"/>
          <w:szCs w:val="24"/>
          <w:lang w:val="uk-UA"/>
        </w:rPr>
        <w:t>.</w:t>
      </w:r>
    </w:p>
    <w:p w:rsidR="003E6C27" w:rsidRPr="008F5BBE" w:rsidRDefault="00B218ED" w:rsidP="00E3605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.8 </w:t>
      </w:r>
      <w:r w:rsidR="00267F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Висота основних приміщень дитячих будинків-інтернатів має бути не </w:t>
      </w:r>
      <w:r w:rsidR="003B5F31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менш </w:t>
      </w:r>
      <w:r w:rsidR="00267FC0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B5F31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7FC0" w:rsidRPr="008F5BBE">
        <w:rPr>
          <w:rFonts w:ascii="Times New Roman" w:hAnsi="Times New Roman" w:cs="Times New Roman"/>
          <w:sz w:val="28"/>
          <w:szCs w:val="28"/>
          <w:lang w:val="uk-UA"/>
        </w:rPr>
        <w:t>ж 3,0 м.</w:t>
      </w:r>
    </w:p>
    <w:p w:rsidR="00540450" w:rsidRPr="008F5BBE" w:rsidRDefault="00540450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И.3.1.9</w:t>
      </w:r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="00FE1B2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C6C" w:rsidRPr="008F5BBE">
        <w:rPr>
          <w:rFonts w:ascii="Times New Roman" w:hAnsi="Times New Roman" w:cs="Times New Roman"/>
          <w:sz w:val="28"/>
          <w:szCs w:val="28"/>
          <w:lang w:val="uk-UA"/>
        </w:rPr>
        <w:t>та параметри</w:t>
      </w:r>
      <w:r w:rsidR="00FE1B2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7A3C6C" w:rsidRPr="008F5B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що безпосередньо призначені для навчання, відпочинку, ігор, фізично</w:t>
      </w:r>
      <w:r w:rsidR="00FE1B20" w:rsidRPr="008F5BB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та психічно</w:t>
      </w:r>
      <w:r w:rsidR="00FE1B20" w:rsidRPr="008F5BB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корекції</w:t>
      </w:r>
      <w:r w:rsidR="00FF760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і розвитку, л</w:t>
      </w:r>
      <w:r w:rsidR="00FF7600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7600" w:rsidRPr="008F5BBE">
        <w:rPr>
          <w:rFonts w:ascii="Times New Roman" w:hAnsi="Times New Roman" w:cs="Times New Roman"/>
          <w:sz w:val="28"/>
          <w:szCs w:val="28"/>
          <w:lang w:val="uk-UA"/>
        </w:rPr>
        <w:t>кувальних та гігієнічних процедур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B2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дітей та повнолітніх 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>повинні забезпечув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69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632852" w:rsidRPr="008F5BBE">
        <w:rPr>
          <w:rFonts w:ascii="Times New Roman" w:hAnsi="Times New Roman" w:cs="Times New Roman"/>
          <w:sz w:val="28"/>
          <w:szCs w:val="28"/>
          <w:lang w:val="uk-UA"/>
        </w:rPr>
        <w:t>оптимальне розташування меблів та обладнання і створювати сприятливі умови мешканцям залежно від профілю дитячих будинків-інтернатів (відд</w:t>
      </w:r>
      <w:r w:rsidR="00632852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2852" w:rsidRPr="008F5BBE">
        <w:rPr>
          <w:rFonts w:ascii="Times New Roman" w:hAnsi="Times New Roman" w:cs="Times New Roman"/>
          <w:sz w:val="28"/>
          <w:szCs w:val="28"/>
          <w:lang w:val="uk-UA"/>
        </w:rPr>
        <w:t>лень).</w:t>
      </w:r>
    </w:p>
    <w:p w:rsidR="00806083" w:rsidRPr="008F5BBE" w:rsidRDefault="00906BD9" w:rsidP="00906B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И.3.1.1</w:t>
      </w:r>
      <w:r w:rsidR="00B539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FC0" w:rsidRPr="008F5BB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67FC0" w:rsidRPr="008F5BBE">
        <w:rPr>
          <w:rFonts w:ascii="Times New Roman" w:hAnsi="Times New Roman" w:cs="Times New Roman"/>
          <w:sz w:val="28"/>
          <w:szCs w:val="28"/>
          <w:lang w:val="uk-UA"/>
        </w:rPr>
        <w:t>ємно-планувальну структуру будівлі дитяч</w:t>
      </w:r>
      <w:r w:rsidR="005E1160" w:rsidRPr="008F5BB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67F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5E1160" w:rsidRPr="008F5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7FC0" w:rsidRPr="008F5BBE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 w:rsidR="005E1160" w:rsidRPr="008F5BBE">
        <w:rPr>
          <w:rFonts w:ascii="Times New Roman" w:hAnsi="Times New Roman" w:cs="Times New Roman"/>
          <w:sz w:val="28"/>
          <w:szCs w:val="28"/>
          <w:lang w:val="uk-UA"/>
        </w:rPr>
        <w:t>у необхідно створювати на основі функціонально об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E1160" w:rsidRPr="008F5BBE">
        <w:rPr>
          <w:rFonts w:ascii="Times New Roman" w:hAnsi="Times New Roman" w:cs="Times New Roman"/>
          <w:sz w:val="28"/>
          <w:szCs w:val="28"/>
          <w:lang w:val="uk-UA"/>
        </w:rPr>
        <w:t>єднаних груп приміщень: житлових</w:t>
      </w:r>
      <w:r w:rsidR="00EF6C8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груп;</w:t>
      </w:r>
      <w:r w:rsidR="005E116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(</w:t>
      </w:r>
      <w:r w:rsidR="00806083" w:rsidRPr="008F5BBE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8D0DD1">
        <w:rPr>
          <w:rFonts w:ascii="Times New Roman" w:hAnsi="Times New Roman" w:cs="Times New Roman"/>
          <w:sz w:val="28"/>
          <w:szCs w:val="28"/>
          <w:lang w:val="uk-UA"/>
        </w:rPr>
        <w:t xml:space="preserve">и і </w:t>
      </w:r>
      <w:r w:rsidR="00806083" w:rsidRPr="008F5BBE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="008D0DD1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80608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42B0" w:rsidRPr="008F5BBE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фізкультурно-спортивних</w:t>
      </w:r>
      <w:r w:rsidR="00D04E2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C84" w:rsidRPr="008F5BBE">
        <w:rPr>
          <w:rFonts w:ascii="Times New Roman" w:hAnsi="Times New Roman" w:cs="Times New Roman"/>
          <w:sz w:val="28"/>
          <w:szCs w:val="28"/>
          <w:lang w:val="uk-UA"/>
        </w:rPr>
        <w:t>занять, трудової діяльності); обслуговуюч</w:t>
      </w:r>
      <w:r w:rsidR="00BD13A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6C8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(медичн</w:t>
      </w:r>
      <w:r w:rsidR="00BD13A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6C84" w:rsidRPr="008F5B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608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їдальн</w:t>
      </w:r>
      <w:r w:rsidR="00BD13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57BB" w:rsidRPr="008F5B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608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C84" w:rsidRPr="008F5BBE">
        <w:rPr>
          <w:rFonts w:ascii="Times New Roman" w:hAnsi="Times New Roman" w:cs="Times New Roman"/>
          <w:sz w:val="28"/>
          <w:szCs w:val="28"/>
          <w:lang w:val="uk-UA"/>
        </w:rPr>
        <w:t>адміністративно-побутов</w:t>
      </w:r>
      <w:r w:rsidR="00BD13A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157B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і службов</w:t>
      </w:r>
      <w:r w:rsidR="00BD13A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6C84" w:rsidRPr="008F5BBE">
        <w:rPr>
          <w:rFonts w:ascii="Times New Roman" w:hAnsi="Times New Roman" w:cs="Times New Roman"/>
          <w:sz w:val="28"/>
          <w:szCs w:val="28"/>
          <w:lang w:val="uk-UA"/>
        </w:rPr>
        <w:t>, складськ</w:t>
      </w:r>
      <w:r w:rsidR="00BD13A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6C8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і господарськ</w:t>
      </w:r>
      <w:r w:rsidR="00BD13A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06083" w:rsidRPr="008F5BB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6BD9" w:rsidRDefault="00906BD9" w:rsidP="00906B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И.3.1.1</w:t>
      </w:r>
      <w:r w:rsidR="00B539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комплексу реабілітаційних заходів згідно з інд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відуальними програмами реабілітації дітей та повнолітніх осіб з інвалідністю усіх відділень </w:t>
      </w:r>
      <w:r>
        <w:rPr>
          <w:rFonts w:ascii="Times New Roman" w:hAnsi="Times New Roman" w:cs="Times New Roman"/>
          <w:sz w:val="28"/>
          <w:szCs w:val="28"/>
          <w:lang w:val="uk-UA"/>
        </w:rPr>
        <w:t>із урахуванням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A11" w:rsidRPr="00852A11">
        <w:rPr>
          <w:rFonts w:ascii="Times New Roman" w:hAnsi="Times New Roman" w:cs="Times New Roman"/>
          <w:color w:val="C00000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видів реабілітації</w:t>
      </w:r>
      <w:r w:rsidR="009A39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52A11">
        <w:rPr>
          <w:rFonts w:ascii="Times New Roman" w:hAnsi="Times New Roman" w:cs="Times New Roman"/>
          <w:color w:val="C00000"/>
          <w:sz w:val="28"/>
          <w:szCs w:val="28"/>
          <w:lang w:val="uk-UA"/>
        </w:rPr>
        <w:t>медичн</w:t>
      </w:r>
      <w:r w:rsidR="0052502E" w:rsidRPr="00852A11">
        <w:rPr>
          <w:rFonts w:ascii="Times New Roman" w:hAnsi="Times New Roman" w:cs="Times New Roman"/>
          <w:color w:val="C00000"/>
          <w:sz w:val="28"/>
          <w:szCs w:val="28"/>
          <w:lang w:val="uk-UA"/>
        </w:rPr>
        <w:t>ої</w:t>
      </w:r>
      <w:r w:rsidR="00852A1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852A11" w:rsidRPr="009A3972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у закладах на 50 </w:t>
      </w:r>
      <w:r w:rsidR="009A3972" w:rsidRPr="009A3972">
        <w:rPr>
          <w:rFonts w:ascii="Times New Roman" w:hAnsi="Times New Roman" w:cs="Times New Roman"/>
          <w:color w:val="C00000"/>
          <w:sz w:val="24"/>
          <w:szCs w:val="24"/>
          <w:lang w:val="uk-UA"/>
        </w:rPr>
        <w:t>місць</w:t>
      </w:r>
      <w:r w:rsidRPr="009A3972">
        <w:rPr>
          <w:rFonts w:ascii="Times New Roman" w:hAnsi="Times New Roman" w:cs="Times New Roman"/>
          <w:color w:val="C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психолого-педагогічн</w:t>
      </w:r>
      <w:r w:rsidR="0052502E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2502E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</w:t>
      </w:r>
      <w:r w:rsidR="0052502E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труд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502E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соціально-побутов</w:t>
      </w:r>
      <w:r w:rsidR="0052502E">
        <w:rPr>
          <w:rFonts w:ascii="Times New Roman" w:hAnsi="Times New Roman" w:cs="Times New Roman"/>
          <w:sz w:val="28"/>
          <w:szCs w:val="28"/>
          <w:lang w:val="uk-UA"/>
        </w:rPr>
        <w:t xml:space="preserve">ої)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створюва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розширення складу функціональних груп приміщень, що склалися у закладах соціального захисту населення за рахунок нових блоків приміщень або окр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мих кабінетів, також формування окремого </w:t>
      </w:r>
      <w:proofErr w:type="spellStart"/>
      <w:r w:rsidR="0052502E">
        <w:rPr>
          <w:rFonts w:ascii="Times New Roman" w:hAnsi="Times New Roman" w:cs="Times New Roman"/>
          <w:sz w:val="28"/>
          <w:szCs w:val="28"/>
          <w:lang w:val="uk-UA"/>
        </w:rPr>
        <w:t>корекціїно-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реабілітаційн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бл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(центр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048F" w:rsidRPr="008F5BBE" w:rsidRDefault="00A5048F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539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37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групи приміщень </w:t>
      </w:r>
      <w:r w:rsidR="00017EC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рекомендується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зташовувати в окремих блоках</w:t>
      </w:r>
      <w:r w:rsidR="00E312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дозволить дотримуватися 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>дітей та повн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літніх </w:t>
      </w:r>
      <w:r w:rsidR="00E312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принципу вікової ізоляції 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36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05F" w:rsidRPr="00E3605F">
        <w:rPr>
          <w:rFonts w:ascii="Times New Roman" w:hAnsi="Times New Roman" w:cs="Times New Roman"/>
          <w:color w:val="FF0000"/>
          <w:sz w:val="28"/>
          <w:szCs w:val="28"/>
          <w:lang w:val="uk-UA"/>
        </w:rPr>
        <w:t>гендерного розмежування, а також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ження шумових та вібраційних </w:t>
      </w:r>
      <w:r w:rsidR="00E0337C" w:rsidRPr="008F5BBE">
        <w:rPr>
          <w:rFonts w:ascii="Times New Roman" w:hAnsi="Times New Roman" w:cs="Times New Roman"/>
          <w:sz w:val="28"/>
          <w:szCs w:val="28"/>
          <w:lang w:val="uk-UA"/>
        </w:rPr>
        <w:t>впливів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>, що виникають в загальних та обсл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7A8A" w:rsidRPr="008F5BBE">
        <w:rPr>
          <w:rFonts w:ascii="Times New Roman" w:hAnsi="Times New Roman" w:cs="Times New Roman"/>
          <w:sz w:val="28"/>
          <w:szCs w:val="28"/>
          <w:lang w:val="uk-UA"/>
        </w:rPr>
        <w:t>говуючих</w:t>
      </w:r>
      <w:r w:rsidR="00E0337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групах </w:t>
      </w:r>
      <w:r w:rsidR="00E0337C" w:rsidRPr="008F5BBE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0337C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744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7000D" w:rsidRPr="008F5BBE">
        <w:rPr>
          <w:rFonts w:ascii="Times New Roman" w:hAnsi="Times New Roman" w:cs="Times New Roman"/>
          <w:sz w:val="28"/>
          <w:szCs w:val="28"/>
          <w:lang w:val="uk-UA"/>
        </w:rPr>
        <w:t>іж житловими</w:t>
      </w:r>
      <w:r w:rsidR="00BA4C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000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загальними і обслуговуючими </w:t>
      </w:r>
      <w:r w:rsidR="0067000D"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приміщеннями</w:t>
      </w:r>
      <w:r w:rsidR="00E0337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00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має бути </w:t>
      </w:r>
      <w:r w:rsidR="00E3124A" w:rsidRPr="008F5BBE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67000D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124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00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короткі та зручні 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>сполучення. Слід п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редбачати </w:t>
      </w:r>
      <w:r w:rsidR="00210AC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>зручні зв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>язки функціональних груп приміщень з відпові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E5657" w:rsidRPr="008F5BBE">
        <w:rPr>
          <w:rFonts w:ascii="Times New Roman" w:hAnsi="Times New Roman" w:cs="Times New Roman"/>
          <w:sz w:val="28"/>
          <w:szCs w:val="28"/>
          <w:lang w:val="uk-UA"/>
        </w:rPr>
        <w:t>ними зонами земельної ділянки.</w:t>
      </w:r>
    </w:p>
    <w:p w:rsidR="00C51CBD" w:rsidRPr="0001589F" w:rsidRDefault="00C51CBD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516D" w:rsidRPr="008F5BBE" w:rsidRDefault="00590B26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И.3.2 </w:t>
      </w:r>
      <w:r w:rsidR="00A9516D" w:rsidRPr="008F5BBE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Житлові приміщення</w:t>
      </w:r>
    </w:p>
    <w:p w:rsidR="00910D26" w:rsidRPr="008F5BBE" w:rsidRDefault="00910D26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1 До функціональної групи житлових приміщень </w:t>
      </w:r>
      <w:r w:rsidR="00552D2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відносяться </w:t>
      </w:r>
      <w:r w:rsidR="00E75CDE" w:rsidRPr="008F5B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5CDE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5CDE" w:rsidRPr="008F5BBE">
        <w:rPr>
          <w:rFonts w:ascii="Times New Roman" w:hAnsi="Times New Roman" w:cs="Times New Roman"/>
          <w:sz w:val="28"/>
          <w:szCs w:val="28"/>
          <w:lang w:val="uk-UA"/>
        </w:rPr>
        <w:t>здягальні</w:t>
      </w:r>
      <w:r w:rsidR="00552D2D" w:rsidRPr="008F5BBE">
        <w:rPr>
          <w:rFonts w:ascii="Times New Roman" w:hAnsi="Times New Roman" w:cs="Times New Roman"/>
          <w:sz w:val="28"/>
          <w:szCs w:val="28"/>
          <w:lang w:val="uk-UA"/>
        </w:rPr>
        <w:t>, спальні кімнати, кімнати для відпочинку і дозвілля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, кімнати для індивідуальних занять, кімнати для лагодження одягу, кімнати особистої  г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гієни дівчат, кімнати для вихователів</w:t>
      </w:r>
      <w:r w:rsidR="0075337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кімнати для зберігання сезонного од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гу і взуття, кімнати для сушки одягу і взуття, санвузли, ванно-душові кімн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3BC0" w:rsidRPr="008F5BBE">
        <w:rPr>
          <w:rFonts w:ascii="Times New Roman" w:hAnsi="Times New Roman" w:cs="Times New Roman"/>
          <w:sz w:val="28"/>
          <w:szCs w:val="28"/>
          <w:lang w:val="uk-UA"/>
        </w:rPr>
        <w:t>ти, інвентарні.</w:t>
      </w:r>
    </w:p>
    <w:p w:rsidR="006716F6" w:rsidRDefault="00CE4913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10D26" w:rsidRPr="008F5B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Комплекс приміщень для </w:t>
      </w:r>
      <w:r w:rsidR="00552D2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або </w:t>
      </w:r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дітей кожної </w:t>
      </w:r>
      <w:proofErr w:type="spellStart"/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>статево-ві</w:t>
      </w:r>
      <w:r w:rsidR="0015557D" w:rsidRPr="008F5B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>ової</w:t>
      </w:r>
      <w:proofErr w:type="spellEnd"/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F03BA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4-</w:t>
      </w:r>
      <w:r w:rsidR="009A3972" w:rsidRP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>8</w:t>
      </w:r>
      <w:r w:rsidR="00F03BA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0660FF" w:rsidRP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>1</w:t>
      </w:r>
      <w:r w:rsidR="009A3972" w:rsidRP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>8</w:t>
      </w:r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0526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60F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BB4" w:rsidRPr="008F5BBE">
        <w:rPr>
          <w:rFonts w:ascii="Times New Roman" w:hAnsi="Times New Roman" w:cs="Times New Roman"/>
          <w:sz w:val="28"/>
          <w:szCs w:val="28"/>
          <w:lang w:val="uk-UA"/>
        </w:rPr>
        <w:t>а також повнолітніх 18-35 років</w:t>
      </w:r>
      <w:r w:rsidR="000526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BB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0A" w:rsidRPr="008F5BBE">
        <w:rPr>
          <w:rFonts w:ascii="Times New Roman" w:hAnsi="Times New Roman" w:cs="Times New Roman"/>
          <w:sz w:val="28"/>
          <w:szCs w:val="28"/>
          <w:lang w:val="uk-UA"/>
        </w:rPr>
        <w:t>рекомендується проектувати з</w:t>
      </w:r>
      <w:r w:rsidR="00452261" w:rsidRPr="008F5BBE">
        <w:rPr>
          <w:rFonts w:ascii="Times New Roman" w:hAnsi="Times New Roman" w:cs="Times New Roman"/>
          <w:sz w:val="28"/>
          <w:szCs w:val="28"/>
          <w:lang w:val="uk-UA"/>
        </w:rPr>
        <w:t>а принципом житлового осередку</w:t>
      </w:r>
      <w:r w:rsidR="000526CD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0526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26CD">
        <w:rPr>
          <w:rFonts w:ascii="Times New Roman" w:hAnsi="Times New Roman" w:cs="Times New Roman"/>
          <w:sz w:val="28"/>
          <w:szCs w:val="28"/>
          <w:lang w:val="uk-UA"/>
        </w:rPr>
        <w:t>ближеного</w:t>
      </w:r>
      <w:r w:rsidR="00A22FF9">
        <w:rPr>
          <w:rFonts w:ascii="Times New Roman" w:hAnsi="Times New Roman" w:cs="Times New Roman"/>
          <w:sz w:val="28"/>
          <w:szCs w:val="28"/>
          <w:lang w:val="uk-UA"/>
        </w:rPr>
        <w:t xml:space="preserve"> до звичайного житла</w:t>
      </w:r>
      <w:r w:rsidR="00452261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809">
        <w:rPr>
          <w:rFonts w:ascii="Times New Roman" w:hAnsi="Times New Roman" w:cs="Times New Roman"/>
          <w:sz w:val="28"/>
          <w:szCs w:val="28"/>
          <w:lang w:val="uk-UA"/>
        </w:rPr>
        <w:t xml:space="preserve"> Особливо </w:t>
      </w:r>
      <w:r w:rsidR="00A22FF9">
        <w:rPr>
          <w:rFonts w:ascii="Times New Roman" w:hAnsi="Times New Roman" w:cs="Times New Roman"/>
          <w:sz w:val="28"/>
          <w:szCs w:val="28"/>
          <w:lang w:val="uk-UA"/>
        </w:rPr>
        <w:t>доцільно забезпечувати таке с</w:t>
      </w:r>
      <w:r w:rsidR="00A22FF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22FF9">
        <w:rPr>
          <w:rFonts w:ascii="Times New Roman" w:hAnsi="Times New Roman" w:cs="Times New Roman"/>
          <w:sz w:val="28"/>
          <w:szCs w:val="28"/>
          <w:lang w:val="uk-UA"/>
        </w:rPr>
        <w:t xml:space="preserve">редовище </w:t>
      </w:r>
      <w:r w:rsidR="00D55809">
        <w:rPr>
          <w:rFonts w:ascii="Times New Roman" w:hAnsi="Times New Roman" w:cs="Times New Roman"/>
          <w:sz w:val="28"/>
          <w:szCs w:val="28"/>
          <w:lang w:val="uk-UA"/>
        </w:rPr>
        <w:t>в відділенні підтриманого проживання, у котрому передбачається незначний обсяг сторонньої допомоги мешканця</w:t>
      </w:r>
      <w:r w:rsidR="00A22FF9">
        <w:rPr>
          <w:rFonts w:ascii="Times New Roman" w:hAnsi="Times New Roman" w:cs="Times New Roman"/>
          <w:sz w:val="28"/>
          <w:szCs w:val="28"/>
          <w:lang w:val="uk-UA"/>
        </w:rPr>
        <w:t>м та в</w:t>
      </w:r>
      <w:r w:rsidR="005E25FE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транзитн</w:t>
      </w:r>
      <w:r w:rsidR="005E25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25FE">
        <w:rPr>
          <w:rFonts w:ascii="Times New Roman" w:hAnsi="Times New Roman" w:cs="Times New Roman"/>
          <w:sz w:val="28"/>
          <w:szCs w:val="28"/>
          <w:lang w:val="uk-UA"/>
        </w:rPr>
        <w:t>го перебування, котр</w:t>
      </w:r>
      <w:r w:rsidR="00032DAD">
        <w:rPr>
          <w:rFonts w:ascii="Times New Roman" w:hAnsi="Times New Roman" w:cs="Times New Roman"/>
          <w:sz w:val="28"/>
          <w:szCs w:val="28"/>
          <w:lang w:val="uk-UA"/>
        </w:rPr>
        <w:t>і утворюються для надання дітям та особам з інвалідні</w:t>
      </w:r>
      <w:r w:rsidR="00032D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2DAD">
        <w:rPr>
          <w:rFonts w:ascii="Times New Roman" w:hAnsi="Times New Roman" w:cs="Times New Roman"/>
          <w:sz w:val="28"/>
          <w:szCs w:val="28"/>
          <w:lang w:val="uk-UA"/>
        </w:rPr>
        <w:t>тю</w:t>
      </w:r>
      <w:r w:rsidR="006716F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 з метою їх влаштування у сімейні форми виховання або до самостійного проживання</w:t>
      </w:r>
      <w:r w:rsidR="00A22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05F8" w:rsidRDefault="00715F38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>необхідного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 на ділянку</w:t>
      </w:r>
      <w:r w:rsidR="00A232A5" w:rsidRPr="008E05F8">
        <w:rPr>
          <w:rFonts w:ascii="Times New Roman" w:hAnsi="Times New Roman" w:cs="Times New Roman"/>
          <w:sz w:val="28"/>
          <w:szCs w:val="28"/>
          <w:lang w:val="uk-UA"/>
        </w:rPr>
        <w:t xml:space="preserve"> дітей 4-</w:t>
      </w:r>
      <w:r w:rsid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>8</w:t>
      </w:r>
      <w:r w:rsidR="00A232A5" w:rsidRPr="008E05F8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>зних відділень</w:t>
      </w:r>
      <w:r w:rsidR="00A232A5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 xml:space="preserve"> та повнолітніх 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>осіб 4-</w:t>
      </w:r>
      <w:r w:rsidR="006D0A81">
        <w:rPr>
          <w:rFonts w:ascii="Times New Roman" w:hAnsi="Times New Roman" w:cs="Times New Roman"/>
          <w:color w:val="C00000"/>
          <w:sz w:val="28"/>
          <w:szCs w:val="28"/>
          <w:lang w:val="uk-UA"/>
        </w:rPr>
        <w:t>35</w:t>
      </w:r>
      <w:r w:rsid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 xml:space="preserve">років 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>з від</w:t>
      </w:r>
      <w:r w:rsidR="00A232A5">
        <w:rPr>
          <w:rFonts w:ascii="Times New Roman" w:hAnsi="Times New Roman" w:cs="Times New Roman"/>
          <w:sz w:val="28"/>
          <w:szCs w:val="28"/>
          <w:lang w:val="uk-UA"/>
        </w:rPr>
        <w:t>ділень палі</w:t>
      </w:r>
      <w:r w:rsidR="00A232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232A5">
        <w:rPr>
          <w:rFonts w:ascii="Times New Roman" w:hAnsi="Times New Roman" w:cs="Times New Roman"/>
          <w:sz w:val="28"/>
          <w:szCs w:val="28"/>
          <w:lang w:val="uk-UA"/>
        </w:rPr>
        <w:t xml:space="preserve">тивного догляду </w:t>
      </w:r>
      <w:r w:rsidR="001B0E0C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 xml:space="preserve">житлові осередки для цих категорій мешканців </w:t>
      </w:r>
      <w:r w:rsidR="001B0E0C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1B0E0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B0E0C">
        <w:rPr>
          <w:rFonts w:ascii="Times New Roman" w:hAnsi="Times New Roman" w:cs="Times New Roman"/>
          <w:sz w:val="28"/>
          <w:szCs w:val="28"/>
          <w:lang w:val="uk-UA"/>
        </w:rPr>
        <w:t xml:space="preserve">тувати </w:t>
      </w:r>
      <w:r w:rsidR="00A232A5">
        <w:rPr>
          <w:rFonts w:ascii="Times New Roman" w:hAnsi="Times New Roman" w:cs="Times New Roman"/>
          <w:sz w:val="28"/>
          <w:szCs w:val="28"/>
          <w:lang w:val="uk-UA"/>
        </w:rPr>
        <w:t>на першому поверсі</w:t>
      </w:r>
      <w:r w:rsidR="00E97C0D">
        <w:rPr>
          <w:rFonts w:ascii="Times New Roman" w:hAnsi="Times New Roman" w:cs="Times New Roman"/>
          <w:sz w:val="28"/>
          <w:szCs w:val="28"/>
          <w:lang w:val="uk-UA"/>
        </w:rPr>
        <w:t xml:space="preserve"> будівлі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 xml:space="preserve"> з окремими виходами та коморами для кр</w:t>
      </w:r>
      <w:r w:rsidR="008E3A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>сел</w:t>
      </w:r>
      <w:r w:rsidR="008E3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8E3A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5882">
        <w:rPr>
          <w:rFonts w:ascii="Times New Roman" w:hAnsi="Times New Roman" w:cs="Times New Roman"/>
          <w:sz w:val="28"/>
          <w:szCs w:val="28"/>
          <w:lang w:val="uk-UA"/>
        </w:rPr>
        <w:t>сних при них.</w:t>
      </w:r>
      <w:r w:rsidR="008E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793" w:rsidRDefault="007E5DD6" w:rsidP="00DF779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5429F9" w:rsidRPr="008F5BBE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та площі приміщень житлових груп для різних </w:t>
      </w:r>
      <w:r w:rsidR="00570E9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категорій дітей </w:t>
      </w:r>
      <w:r w:rsidR="006D0A81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570E9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наведені у таблиці </w:t>
      </w:r>
      <w:r w:rsidR="005429F9"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570E96"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51CBD" w:rsidRPr="0001589F" w:rsidRDefault="00C51CBD" w:rsidP="00DF7793">
      <w:pPr>
        <w:tabs>
          <w:tab w:val="left" w:pos="851"/>
        </w:tabs>
        <w:spacing w:after="0" w:line="360" w:lineRule="auto"/>
        <w:ind w:left="2694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C51CBD" w:rsidRPr="0001589F" w:rsidRDefault="00C51CBD" w:rsidP="00DF7793">
      <w:pPr>
        <w:tabs>
          <w:tab w:val="left" w:pos="851"/>
        </w:tabs>
        <w:spacing w:after="0" w:line="360" w:lineRule="auto"/>
        <w:ind w:left="2694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C51CBD" w:rsidRPr="0001589F" w:rsidRDefault="00C51CBD" w:rsidP="00DF7793">
      <w:pPr>
        <w:tabs>
          <w:tab w:val="left" w:pos="851"/>
        </w:tabs>
        <w:spacing w:after="0" w:line="360" w:lineRule="auto"/>
        <w:ind w:left="2694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1C26BB" w:rsidRDefault="003D0A5D" w:rsidP="00DF7793">
      <w:pPr>
        <w:tabs>
          <w:tab w:val="left" w:pos="851"/>
        </w:tabs>
        <w:spacing w:after="0" w:line="360" w:lineRule="auto"/>
        <w:ind w:left="2694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</w:t>
      </w:r>
      <w:r w:rsidR="005429F9" w:rsidRPr="008F5BB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9F9"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2E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429F9" w:rsidRPr="008F5BBE">
        <w:rPr>
          <w:rFonts w:ascii="Times New Roman" w:hAnsi="Times New Roman" w:cs="Times New Roman"/>
          <w:sz w:val="28"/>
          <w:szCs w:val="28"/>
          <w:lang w:val="uk-UA"/>
        </w:rPr>
        <w:t>Склад та площі приміщень житлових груп</w:t>
      </w:r>
      <w:r w:rsidR="00594C8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(ж</w:t>
      </w:r>
      <w:r w:rsidR="00451696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4C86" w:rsidRPr="008F5BBE">
        <w:rPr>
          <w:rFonts w:ascii="Times New Roman" w:hAnsi="Times New Roman" w:cs="Times New Roman"/>
          <w:sz w:val="28"/>
          <w:szCs w:val="28"/>
          <w:lang w:val="uk-UA"/>
        </w:rPr>
        <w:t>тлових</w:t>
      </w:r>
      <w:r w:rsidR="0045169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осередків)</w:t>
      </w:r>
      <w:r w:rsidR="00594C8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696" w:rsidRPr="008F5BBE">
        <w:rPr>
          <w:rFonts w:ascii="Times New Roman" w:hAnsi="Times New Roman" w:cs="Times New Roman"/>
          <w:sz w:val="28"/>
          <w:szCs w:val="28"/>
          <w:lang w:val="uk-UA"/>
        </w:rPr>
        <w:t>дітей 4-</w:t>
      </w:r>
      <w:r w:rsidR="009A3972" w:rsidRP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>8</w:t>
      </w:r>
      <w:r w:rsidR="0045169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726" w:rsidRPr="008F5BBE">
        <w:rPr>
          <w:rFonts w:ascii="Times New Roman" w:hAnsi="Times New Roman" w:cs="Times New Roman"/>
          <w:sz w:val="28"/>
          <w:szCs w:val="28"/>
          <w:lang w:val="uk-UA"/>
        </w:rPr>
        <w:t>і 8-</w:t>
      </w:r>
      <w:r w:rsidR="00687726" w:rsidRP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>1</w:t>
      </w:r>
      <w:r w:rsidR="009A3972">
        <w:rPr>
          <w:rFonts w:ascii="Times New Roman" w:hAnsi="Times New Roman" w:cs="Times New Roman"/>
          <w:color w:val="C00000"/>
          <w:sz w:val="28"/>
          <w:szCs w:val="28"/>
          <w:lang w:val="uk-UA"/>
        </w:rPr>
        <w:t>8</w:t>
      </w:r>
      <w:r w:rsidR="006877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696" w:rsidRPr="008F5BBE">
        <w:rPr>
          <w:rFonts w:ascii="Times New Roman" w:hAnsi="Times New Roman" w:cs="Times New Roman"/>
          <w:sz w:val="28"/>
          <w:szCs w:val="28"/>
          <w:lang w:val="uk-UA"/>
        </w:rPr>
        <w:t>років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1413"/>
        <w:gridCol w:w="1703"/>
        <w:gridCol w:w="1416"/>
        <w:gridCol w:w="1701"/>
      </w:tblGrid>
      <w:tr w:rsidR="004E023D" w:rsidRPr="008F5BBE" w:rsidTr="008A63CE">
        <w:trPr>
          <w:trHeight w:val="333"/>
        </w:trPr>
        <w:tc>
          <w:tcPr>
            <w:tcW w:w="3123" w:type="dxa"/>
            <w:vMerge w:val="restart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4182" w:rsidRDefault="00344182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3648" w:rsidRPr="008F5BBE" w:rsidRDefault="00E93648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023D" w:rsidRPr="008F5BBE" w:rsidRDefault="004E023D" w:rsidP="008F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приміщень, м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A7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</w:t>
            </w:r>
            <w:r w:rsidR="00452261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</w:t>
            </w:r>
          </w:p>
        </w:tc>
      </w:tr>
      <w:tr w:rsidR="004E023D" w:rsidRPr="008F5BBE" w:rsidTr="008A63CE">
        <w:trPr>
          <w:trHeight w:val="314"/>
        </w:trPr>
        <w:tc>
          <w:tcPr>
            <w:tcW w:w="3123" w:type="dxa"/>
            <w:vMerge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:rsidR="004E023D" w:rsidRPr="008F5BBE" w:rsidRDefault="004E023D" w:rsidP="009A397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дітей 4-</w:t>
            </w:r>
            <w:r w:rsidR="009A3972" w:rsidRPr="009A397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8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117" w:type="dxa"/>
            <w:gridSpan w:val="2"/>
          </w:tcPr>
          <w:p w:rsidR="004E023D" w:rsidRPr="008F5BBE" w:rsidRDefault="004E023D" w:rsidP="009A397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дітей 8-</w:t>
            </w:r>
            <w:r w:rsidRPr="009A397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</w:t>
            </w:r>
            <w:r w:rsidR="009A397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8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4E023D" w:rsidRPr="008F5BBE" w:rsidTr="00E461D8">
        <w:trPr>
          <w:trHeight w:val="1156"/>
        </w:trPr>
        <w:tc>
          <w:tcPr>
            <w:tcW w:w="3123" w:type="dxa"/>
            <w:vMerge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E023D" w:rsidRPr="00E93648" w:rsidRDefault="00FE4FB3" w:rsidP="00AA082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інвалідн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стю в 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слідок і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телекту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п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рушень</w:t>
            </w:r>
          </w:p>
        </w:tc>
        <w:tc>
          <w:tcPr>
            <w:tcW w:w="1703" w:type="dxa"/>
          </w:tcPr>
          <w:p w:rsidR="004E023D" w:rsidRPr="00E93648" w:rsidRDefault="00FE4FB3" w:rsidP="00AA082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інвалідністю в наслідок порушень і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телектуал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та </w:t>
            </w:r>
            <w:r w:rsidR="004E023D"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</w:t>
            </w:r>
            <w:r w:rsidR="004E023D"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4E023D"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но-рухового апарату</w:t>
            </w:r>
          </w:p>
        </w:tc>
        <w:tc>
          <w:tcPr>
            <w:tcW w:w="1416" w:type="dxa"/>
          </w:tcPr>
          <w:p w:rsidR="004E023D" w:rsidRPr="00E93648" w:rsidRDefault="00FE4FB3" w:rsidP="00AA082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інвалідн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стю в 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слідок і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телекту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п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рушень</w:t>
            </w:r>
          </w:p>
        </w:tc>
        <w:tc>
          <w:tcPr>
            <w:tcW w:w="1701" w:type="dxa"/>
          </w:tcPr>
          <w:p w:rsidR="004E023D" w:rsidRPr="00E93648" w:rsidRDefault="00FE4FB3" w:rsidP="00AA082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інвалідністю в наслідок порушень і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телектуал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та опо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но-рухового апарату</w:t>
            </w:r>
          </w:p>
        </w:tc>
      </w:tr>
      <w:tr w:rsidR="00D0658A" w:rsidRPr="008F5BBE" w:rsidTr="00E461D8">
        <w:trPr>
          <w:trHeight w:val="358"/>
        </w:trPr>
        <w:tc>
          <w:tcPr>
            <w:tcW w:w="3123" w:type="dxa"/>
          </w:tcPr>
          <w:p w:rsidR="00D0658A" w:rsidRPr="008F5BBE" w:rsidRDefault="00D0658A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D0658A" w:rsidRPr="008F5BBE" w:rsidRDefault="00D0658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3" w:type="dxa"/>
          </w:tcPr>
          <w:p w:rsidR="00D0658A" w:rsidRPr="008F5BBE" w:rsidRDefault="00D0658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6" w:type="dxa"/>
          </w:tcPr>
          <w:p w:rsidR="00D0658A" w:rsidRPr="008F5BBE" w:rsidRDefault="00D0658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0658A" w:rsidRPr="008F5BBE" w:rsidRDefault="00D0658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E023D" w:rsidRPr="008F5BBE" w:rsidTr="00E461D8">
        <w:trPr>
          <w:trHeight w:val="376"/>
        </w:trPr>
        <w:tc>
          <w:tcPr>
            <w:tcW w:w="312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Роздягальня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:rsidR="00800154" w:rsidRPr="00E93648" w:rsidRDefault="0080015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703" w:type="dxa"/>
          </w:tcPr>
          <w:p w:rsidR="004E023D" w:rsidRPr="008F5BBE" w:rsidRDefault="004E023D" w:rsidP="008F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  <w:p w:rsidR="00800154" w:rsidRPr="00E93648" w:rsidRDefault="00800154" w:rsidP="008F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416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  <w:p w:rsidR="00344182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701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  <w:p w:rsidR="00344182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</w:tr>
      <w:tr w:rsidR="004E023D" w:rsidRPr="008F5BBE" w:rsidTr="00E461D8">
        <w:trPr>
          <w:trHeight w:val="371"/>
        </w:trPr>
        <w:tc>
          <w:tcPr>
            <w:tcW w:w="312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  <w:p w:rsidR="00344182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70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  <w:p w:rsidR="00344182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416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E023D" w:rsidRPr="008F5BBE" w:rsidTr="00E461D8">
        <w:trPr>
          <w:trHeight w:val="413"/>
        </w:trPr>
        <w:tc>
          <w:tcPr>
            <w:tcW w:w="312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Спальня кімната</w:t>
            </w:r>
            <w:r w:rsidR="00973E86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DA022F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973E86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)</w:t>
            </w:r>
            <w:r w:rsidR="001875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,</w:t>
            </w:r>
            <w:r w:rsidR="00CD2CA0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2)</w:t>
            </w: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(житлова кімната)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  <w:p w:rsidR="00344182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70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  <w:p w:rsidR="00344182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416" w:type="dxa"/>
          </w:tcPr>
          <w:p w:rsidR="00344182" w:rsidRPr="008F5BBE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  <w:p w:rsidR="004E023D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1 місце </w:t>
            </w:r>
          </w:p>
        </w:tc>
        <w:tc>
          <w:tcPr>
            <w:tcW w:w="1701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  <w:p w:rsidR="00344182" w:rsidRPr="00E93648" w:rsidRDefault="00344182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</w:tr>
      <w:tr w:rsidR="004E023D" w:rsidRPr="008F5BBE" w:rsidTr="00E461D8">
        <w:trPr>
          <w:trHeight w:val="395"/>
        </w:trPr>
        <w:tc>
          <w:tcPr>
            <w:tcW w:w="3123" w:type="dxa"/>
          </w:tcPr>
          <w:p w:rsidR="004639F0" w:rsidRPr="008F5BBE" w:rsidRDefault="004E023D" w:rsidP="008F5BBE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для індив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дуальних занять</w:t>
            </w:r>
            <w:r w:rsidR="004639F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</w:t>
            </w:r>
            <w:r w:rsidR="004639F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639F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гопедичний кабінет)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639F0" w:rsidRPr="008F5BBE" w:rsidRDefault="004639F0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</w:tcPr>
          <w:p w:rsidR="004639F0" w:rsidRPr="008F5BBE" w:rsidRDefault="004639F0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E023D" w:rsidRPr="00E93648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кожні дві групи)</w:t>
            </w:r>
          </w:p>
        </w:tc>
        <w:tc>
          <w:tcPr>
            <w:tcW w:w="1701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E023D" w:rsidRPr="00E93648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кожні дві групи)</w:t>
            </w:r>
          </w:p>
        </w:tc>
      </w:tr>
      <w:tr w:rsidR="004E023D" w:rsidRPr="008F5BBE" w:rsidTr="00E461D8">
        <w:trPr>
          <w:trHeight w:val="602"/>
        </w:trPr>
        <w:tc>
          <w:tcPr>
            <w:tcW w:w="312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для відп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чинку і дозвілля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6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701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4E023D" w:rsidRPr="008F5BBE" w:rsidTr="00E461D8">
        <w:trPr>
          <w:trHeight w:val="340"/>
        </w:trPr>
        <w:tc>
          <w:tcPr>
            <w:tcW w:w="312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Буфетна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3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81A63" w:rsidRPr="008F5BBE" w:rsidTr="00E461D8">
        <w:trPr>
          <w:trHeight w:val="340"/>
        </w:trPr>
        <w:tc>
          <w:tcPr>
            <w:tcW w:w="3123" w:type="dxa"/>
          </w:tcPr>
          <w:p w:rsidR="00181A63" w:rsidRPr="00EB0099" w:rsidRDefault="00181A63" w:rsidP="00D755FB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7   Кухня-буфетна 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81A63" w:rsidRPr="00EB0099" w:rsidRDefault="00D755F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03" w:type="dxa"/>
          </w:tcPr>
          <w:p w:rsidR="00181A63" w:rsidRPr="00EB0099" w:rsidRDefault="00520081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6" w:type="dxa"/>
          </w:tcPr>
          <w:p w:rsidR="00181A63" w:rsidRPr="00EB0099" w:rsidRDefault="00D755F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181A63" w:rsidRPr="00EB0099" w:rsidRDefault="00D755F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12</w:t>
            </w:r>
          </w:p>
        </w:tc>
      </w:tr>
      <w:tr w:rsidR="00D755FB" w:rsidRPr="008F5BBE" w:rsidTr="00E461D8">
        <w:trPr>
          <w:trHeight w:val="340"/>
        </w:trPr>
        <w:tc>
          <w:tcPr>
            <w:tcW w:w="3123" w:type="dxa"/>
          </w:tcPr>
          <w:p w:rsidR="00D755FB" w:rsidRPr="00EB0099" w:rsidRDefault="00D755FB" w:rsidP="00D755FB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8  Побутова кімната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D755FB" w:rsidRPr="00EB0099" w:rsidRDefault="00D755F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03" w:type="dxa"/>
          </w:tcPr>
          <w:p w:rsidR="00D755FB" w:rsidRPr="00EB0099" w:rsidRDefault="00D755F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6" w:type="dxa"/>
          </w:tcPr>
          <w:p w:rsidR="00D755FB" w:rsidRPr="00EB0099" w:rsidRDefault="00D755F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D755FB" w:rsidRPr="00EB0099" w:rsidRDefault="00D755F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12</w:t>
            </w:r>
          </w:p>
        </w:tc>
      </w:tr>
      <w:tr w:rsidR="004E023D" w:rsidRPr="008F5BBE" w:rsidTr="00E461D8">
        <w:trPr>
          <w:trHeight w:val="413"/>
        </w:trPr>
        <w:tc>
          <w:tcPr>
            <w:tcW w:w="3123" w:type="dxa"/>
          </w:tcPr>
          <w:p w:rsidR="004E023D" w:rsidRPr="008F5BBE" w:rsidRDefault="00EB0099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E023D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Туалетна</w:t>
            </w:r>
          </w:p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00154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  <w:p w:rsidR="004E023D" w:rsidRPr="00E93648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703" w:type="dxa"/>
          </w:tcPr>
          <w:p w:rsidR="00800154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  <w:p w:rsidR="004E023D" w:rsidRPr="00E93648" w:rsidRDefault="0080015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 місце</w:t>
            </w:r>
          </w:p>
        </w:tc>
        <w:tc>
          <w:tcPr>
            <w:tcW w:w="1416" w:type="dxa"/>
          </w:tcPr>
          <w:p w:rsidR="004E023D" w:rsidRPr="008F5BBE" w:rsidRDefault="0080015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4E023D" w:rsidRPr="008F5BBE" w:rsidRDefault="0080015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E023D" w:rsidRPr="008F5BBE" w:rsidTr="00E461D8">
        <w:trPr>
          <w:trHeight w:val="395"/>
        </w:trPr>
        <w:tc>
          <w:tcPr>
            <w:tcW w:w="3123" w:type="dxa"/>
            <w:tcBorders>
              <w:bottom w:val="nil"/>
            </w:tcBorders>
          </w:tcPr>
          <w:p w:rsidR="004E023D" w:rsidRPr="008F5BBE" w:rsidRDefault="00EB0099" w:rsidP="008F5BBE">
            <w:pPr>
              <w:tabs>
                <w:tab w:val="left" w:pos="851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4418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023D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Ванно-душова</w:t>
            </w:r>
          </w:p>
        </w:tc>
        <w:tc>
          <w:tcPr>
            <w:tcW w:w="1413" w:type="dxa"/>
            <w:tcBorders>
              <w:left w:val="single" w:sz="4" w:space="0" w:color="auto"/>
              <w:bottom w:val="nil"/>
            </w:tcBorders>
          </w:tcPr>
          <w:p w:rsidR="004E023D" w:rsidRPr="008F5BBE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3" w:type="dxa"/>
            <w:tcBorders>
              <w:bottom w:val="nil"/>
            </w:tcBorders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6" w:type="dxa"/>
            <w:tcBorders>
              <w:bottom w:val="nil"/>
            </w:tcBorders>
          </w:tcPr>
          <w:p w:rsidR="004E023D" w:rsidRPr="008F5BBE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</w:tcPr>
          <w:p w:rsidR="004E023D" w:rsidRPr="008F5BBE" w:rsidRDefault="004E023D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22563" w:rsidRPr="008F5BBE" w:rsidTr="00E461D8">
        <w:trPr>
          <w:trHeight w:val="556"/>
        </w:trPr>
        <w:tc>
          <w:tcPr>
            <w:tcW w:w="3123" w:type="dxa"/>
          </w:tcPr>
          <w:p w:rsidR="00822563" w:rsidRPr="008F5BBE" w:rsidRDefault="00EB0099" w:rsidP="003F3ED0">
            <w:pPr>
              <w:tabs>
                <w:tab w:val="left" w:pos="851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22563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особистої гігієни дівчат </w:t>
            </w:r>
          </w:p>
        </w:tc>
        <w:tc>
          <w:tcPr>
            <w:tcW w:w="1413" w:type="dxa"/>
          </w:tcPr>
          <w:p w:rsidR="00822563" w:rsidRPr="008F5BBE" w:rsidRDefault="00822563" w:rsidP="008F5BBE">
            <w:pPr>
              <w:tabs>
                <w:tab w:val="left" w:pos="6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2563" w:rsidRPr="008F5BBE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3" w:type="dxa"/>
          </w:tcPr>
          <w:p w:rsidR="00822563" w:rsidRPr="008F5BBE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2563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6" w:type="dxa"/>
          </w:tcPr>
          <w:p w:rsidR="00822563" w:rsidRPr="008F5BBE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2563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822563" w:rsidRPr="008F5BBE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2563" w:rsidRPr="008F5BBE" w:rsidRDefault="0082256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D5DCA" w:rsidRPr="008F5BBE" w:rsidTr="00E461D8">
        <w:trPr>
          <w:trHeight w:val="330"/>
        </w:trPr>
        <w:tc>
          <w:tcPr>
            <w:tcW w:w="3123" w:type="dxa"/>
          </w:tcPr>
          <w:p w:rsidR="003D5DCA" w:rsidRPr="008F5BBE" w:rsidRDefault="003D5DCA" w:rsidP="00EB0099">
            <w:pPr>
              <w:tabs>
                <w:tab w:val="left" w:pos="851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9A4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</w:t>
            </w:r>
            <w:r w:rsidR="00EB009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</w:t>
            </w:r>
            <w:r w:rsidR="000B402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вихов</w:t>
            </w:r>
            <w:r w:rsidR="000B402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B402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телів</w:t>
            </w:r>
          </w:p>
        </w:tc>
        <w:tc>
          <w:tcPr>
            <w:tcW w:w="1413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028" w:rsidRPr="008F5BBE" w:rsidRDefault="00C529A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3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C529A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6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C529A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C529A4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D5DCA" w:rsidRPr="008F5BBE" w:rsidTr="00E461D8">
        <w:trPr>
          <w:trHeight w:val="330"/>
        </w:trPr>
        <w:tc>
          <w:tcPr>
            <w:tcW w:w="3123" w:type="dxa"/>
          </w:tcPr>
          <w:p w:rsidR="003D5DCA" w:rsidRPr="008F5BBE" w:rsidRDefault="002B4925" w:rsidP="00EB0099">
            <w:pPr>
              <w:tabs>
                <w:tab w:val="left" w:pos="851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0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для збер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гання сезонного од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та взуття</w:t>
            </w:r>
            <w:r w:rsidR="008E200B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3)</w:t>
            </w:r>
          </w:p>
        </w:tc>
        <w:tc>
          <w:tcPr>
            <w:tcW w:w="1413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3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D5DCA" w:rsidRPr="008F5BBE" w:rsidTr="00E461D8">
        <w:trPr>
          <w:trHeight w:val="330"/>
        </w:trPr>
        <w:tc>
          <w:tcPr>
            <w:tcW w:w="3123" w:type="dxa"/>
          </w:tcPr>
          <w:p w:rsidR="003D5DCA" w:rsidRPr="008F5BBE" w:rsidRDefault="002B4925" w:rsidP="00EB0099">
            <w:pPr>
              <w:tabs>
                <w:tab w:val="left" w:pos="851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0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для сушки одягу та взуття</w:t>
            </w:r>
            <w:r w:rsidR="008E200B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3)</w:t>
            </w:r>
          </w:p>
        </w:tc>
        <w:tc>
          <w:tcPr>
            <w:tcW w:w="1413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3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6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3D5DCA" w:rsidRPr="008F5BBE" w:rsidRDefault="003D5DCA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B4925" w:rsidRPr="008F5BBE" w:rsidTr="00E461D8">
        <w:trPr>
          <w:trHeight w:val="330"/>
        </w:trPr>
        <w:tc>
          <w:tcPr>
            <w:tcW w:w="3123" w:type="dxa"/>
          </w:tcPr>
          <w:p w:rsidR="002B4925" w:rsidRPr="008F5BBE" w:rsidRDefault="002B4925" w:rsidP="00EB0099">
            <w:pPr>
              <w:tabs>
                <w:tab w:val="left" w:pos="851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0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Інвентарна</w:t>
            </w:r>
          </w:p>
        </w:tc>
        <w:tc>
          <w:tcPr>
            <w:tcW w:w="1413" w:type="dxa"/>
          </w:tcPr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3" w:type="dxa"/>
          </w:tcPr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6" w:type="dxa"/>
          </w:tcPr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2B4925" w:rsidRPr="008F5BBE" w:rsidRDefault="002B492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73E86" w:rsidRPr="008F5BBE" w:rsidTr="006274E7">
        <w:trPr>
          <w:trHeight w:val="330"/>
        </w:trPr>
        <w:tc>
          <w:tcPr>
            <w:tcW w:w="9356" w:type="dxa"/>
            <w:gridSpan w:val="5"/>
          </w:tcPr>
          <w:p w:rsidR="00CD2CA0" w:rsidRPr="007D7FD0" w:rsidRDefault="00CD2CA0" w:rsidP="008F5BBE">
            <w:pPr>
              <w:pStyle w:val="a3"/>
              <w:tabs>
                <w:tab w:val="left" w:pos="851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FD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1)</w:t>
            </w:r>
            <w:r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спальні кімнати для груп денного </w:t>
            </w:r>
            <w:r w:rsidR="00AA1A19"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догляду</w:t>
            </w:r>
            <w:r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</w:t>
            </w:r>
            <w:r w:rsidR="00AA1A19"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r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 w:rsidR="00AA1A19"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з розрахунку обслугов</w:t>
            </w:r>
            <w:r w:rsidR="00AA1A19"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A1A19" w:rsidRPr="007D7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50% дітей в групі;</w:t>
            </w:r>
          </w:p>
          <w:p w:rsidR="008E200B" w:rsidRPr="008F5BBE" w:rsidRDefault="001E45BB" w:rsidP="008F5BBE">
            <w:pPr>
              <w:pStyle w:val="a3"/>
              <w:tabs>
                <w:tab w:val="left" w:pos="851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  <w:r w:rsidR="00CD2CA0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A718B5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пальні кімнати для дітей 8-</w:t>
            </w:r>
            <w:r w:rsidR="00A718B5" w:rsidRPr="00E66B6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</w:t>
            </w:r>
            <w:r w:rsidR="00E66B67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8</w:t>
            </w:r>
            <w:r w:rsidR="00A718B5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слід проектувати окремими для хлопчиків та ді</w:t>
            </w:r>
            <w:r w:rsidR="00A718B5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718B5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чаток </w:t>
            </w:r>
            <w:r w:rsidR="001677FB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00154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6EDA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більше </w:t>
            </w:r>
            <w:r w:rsidR="00A718B5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</w:t>
            </w:r>
            <w:r w:rsidR="00800154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F96EDA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ос</w:t>
            </w:r>
            <w:r w:rsidR="00800154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96EDA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800154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кожна</w:t>
            </w:r>
            <w:r w:rsidR="008945C7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73E86" w:rsidRPr="008F5BBE" w:rsidRDefault="008E200B" w:rsidP="008F5BBE">
            <w:pPr>
              <w:pStyle w:val="a3"/>
              <w:tabs>
                <w:tab w:val="left" w:pos="851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3) </w:t>
            </w:r>
            <w:r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передбачаються для груп денного догляду</w:t>
            </w:r>
            <w:r w:rsidR="008945C7" w:rsidRPr="008F5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4134" w:rsidRDefault="001B4134" w:rsidP="00EB00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004" w:rsidRPr="008F5BBE" w:rsidRDefault="007D0004" w:rsidP="00EB009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4 Житлові приміщення (житлові кімнати) для повнолітніх осіб 18-35 років слід також об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єднувати у житлові групи, які передбачаються у складі відділень визначених профілів і виходячи з можливості </w:t>
      </w:r>
      <w:r w:rsidR="00CA7475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сування: для осіб,</w:t>
      </w:r>
      <w:r w:rsidR="008D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що самостійно пересуваються, для осіб,</w:t>
      </w:r>
      <w:r w:rsidR="00CA7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що пересуваються зі значним ускладненням і для осіб,</w:t>
      </w:r>
      <w:r w:rsidR="00BA4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що не пересуваються самостійно.</w:t>
      </w:r>
    </w:p>
    <w:p w:rsidR="007D0004" w:rsidRPr="008F5BBE" w:rsidRDefault="003C526D" w:rsidP="008F5B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7D0004" w:rsidRPr="00781FB1">
        <w:rPr>
          <w:rFonts w:ascii="Times New Roman" w:hAnsi="Times New Roman" w:cs="Times New Roman"/>
          <w:sz w:val="28"/>
          <w:szCs w:val="28"/>
          <w:lang w:val="uk-UA"/>
        </w:rPr>
        <w:t>Житлові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293E3D">
        <w:rPr>
          <w:rFonts w:ascii="Times New Roman" w:hAnsi="Times New Roman" w:cs="Times New Roman"/>
          <w:sz w:val="28"/>
          <w:szCs w:val="28"/>
          <w:lang w:val="uk-UA"/>
        </w:rPr>
        <w:t>кімнати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66ABC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повнолітніх </w:t>
      </w:r>
      <w:r w:rsidR="007D0004" w:rsidRPr="008F5BBE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рекомендується </w:t>
      </w:r>
      <w:r w:rsidR="007D0004" w:rsidRPr="00781FB1">
        <w:rPr>
          <w:rFonts w:ascii="Times New Roman" w:hAnsi="Times New Roman" w:cs="Times New Roman"/>
          <w:sz w:val="28"/>
          <w:szCs w:val="28"/>
          <w:lang w:val="uk-UA"/>
        </w:rPr>
        <w:t>прое</w:t>
      </w:r>
      <w:r w:rsidR="007D0004" w:rsidRPr="00781FB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D0004" w:rsidRPr="00781FB1">
        <w:rPr>
          <w:rFonts w:ascii="Times New Roman" w:hAnsi="Times New Roman" w:cs="Times New Roman"/>
          <w:sz w:val="28"/>
          <w:szCs w:val="28"/>
          <w:lang w:val="uk-UA"/>
        </w:rPr>
        <w:t>туват</w:t>
      </w:r>
      <w:r w:rsidR="00DD661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на </w:t>
      </w:r>
      <w:r w:rsidR="007D0004" w:rsidRPr="00781FB1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8F5BB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два </w:t>
      </w:r>
      <w:r w:rsidR="007D0004" w:rsidRPr="00781FB1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="00097F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00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004" w:rsidRPr="008F5BBE" w:rsidRDefault="007D0004" w:rsidP="002F45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Площі житлових кімнат на одне та два місця для осіб, що самостійно пересуваються і для осіб, що пересуваються зі значним ускладненням рек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мендується проектувати відповідно з розрахунку не менше: 8 м</w:t>
      </w:r>
      <w:r w:rsidRPr="00CA74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на одне мі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це, але не менше 10 м</w:t>
      </w:r>
      <w:r w:rsidRPr="00CA74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 одномісних кімнатах для осіб, що самостійно пер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суваються; 10 м</w:t>
      </w:r>
      <w:r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на одне місце, але не менше 12 м</w:t>
      </w:r>
      <w:r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9D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 одномісних кімнатах для осіб, що пересуваються зі значним ускладненням; 8 м</w:t>
      </w:r>
      <w:r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на одне місце, але не менше 12 м</w:t>
      </w:r>
      <w:r w:rsidRPr="008F5BB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9D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77977">
        <w:rPr>
          <w:rFonts w:ascii="Times New Roman" w:hAnsi="Times New Roman" w:cs="Times New Roman"/>
          <w:sz w:val="28"/>
          <w:szCs w:val="28"/>
          <w:lang w:val="uk-UA"/>
        </w:rPr>
        <w:t xml:space="preserve">одномісних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кімнатах для осіб, що не пересуваються сам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стійно.</w:t>
      </w:r>
    </w:p>
    <w:p w:rsidR="007D0004" w:rsidRPr="008F5BBE" w:rsidRDefault="007D0004" w:rsidP="002F45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Співвідношення житлових кімнат різної місткості, а також житлових груп у відділеннях дитячих будинків-інтернатів слід приймати за завданням на проектування з урахуванням місцевих умов.</w:t>
      </w:r>
    </w:p>
    <w:p w:rsidR="007D0004" w:rsidRPr="008F5BBE" w:rsidRDefault="003C526D" w:rsidP="002F45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До складу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відділень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рекомендується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включати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8F16A7">
        <w:rPr>
          <w:rFonts w:ascii="Times New Roman" w:hAnsi="Times New Roman" w:cs="Times New Roman"/>
          <w:sz w:val="28"/>
          <w:szCs w:val="28"/>
          <w:lang w:val="uk-UA"/>
        </w:rPr>
        <w:t>2-3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8F16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180E3C" w:rsidRPr="008F5BBE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8F16A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D000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загальними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приміщеннями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,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реабілітаційного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дозвіллєв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7D0004" w:rsidRPr="008F5BBE">
        <w:rPr>
          <w:rFonts w:ascii="Times New Roman" w:hAnsi="Times New Roman" w:cs="Times New Roman"/>
          <w:sz w:val="28"/>
          <w:szCs w:val="28"/>
        </w:rPr>
        <w:t xml:space="preserve"> та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побутового</w:t>
      </w:r>
      <w:r w:rsidR="007D000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D0004" w:rsidRPr="00964EB6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="007D0004" w:rsidRPr="008F5BBE">
        <w:rPr>
          <w:rFonts w:ascii="Times New Roman" w:hAnsi="Times New Roman" w:cs="Times New Roman"/>
          <w:sz w:val="28"/>
          <w:szCs w:val="28"/>
        </w:rPr>
        <w:t>.</w:t>
      </w:r>
    </w:p>
    <w:p w:rsidR="00C303FD" w:rsidRDefault="009517EB" w:rsidP="002F45CC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6F5CDD" w:rsidRPr="008F5BB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C526D" w:rsidRPr="008F5B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303F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Склад та площі приміщень житлових груп для різних </w:t>
      </w:r>
      <w:r w:rsidR="00A15EA9"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C303F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повнолітніх</w:t>
      </w:r>
      <w:r w:rsidR="0078726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0A17A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5C51A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3FD" w:rsidRPr="008F5BBE">
        <w:rPr>
          <w:rFonts w:ascii="Times New Roman" w:hAnsi="Times New Roman" w:cs="Times New Roman"/>
          <w:sz w:val="28"/>
          <w:szCs w:val="28"/>
          <w:lang w:val="uk-UA"/>
        </w:rPr>
        <w:t>наведені у таблиці И.2</w:t>
      </w:r>
    </w:p>
    <w:p w:rsidR="000C6886" w:rsidRDefault="000C6886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886" w:rsidRDefault="000C6886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886" w:rsidRDefault="000C6886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886" w:rsidRDefault="000C6886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886" w:rsidRDefault="000C6886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886" w:rsidRDefault="000C6886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886" w:rsidRDefault="000C6886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3FD" w:rsidRDefault="00C303FD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И.2 </w:t>
      </w:r>
      <w:r w:rsidR="008F2E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Склад та площі приміщень житлових груп (житлових осередків) повнолітніх осіб</w:t>
      </w:r>
      <w:r w:rsidR="002F4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18-35 років</w:t>
      </w:r>
    </w:p>
    <w:p w:rsidR="00EE7EDE" w:rsidRDefault="00EE7EDE" w:rsidP="002F45CC">
      <w:pPr>
        <w:tabs>
          <w:tab w:val="left" w:pos="851"/>
        </w:tabs>
        <w:spacing w:after="0" w:line="240" w:lineRule="auto"/>
        <w:ind w:left="2410" w:hanging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1"/>
        <w:gridCol w:w="2128"/>
        <w:gridCol w:w="1984"/>
        <w:gridCol w:w="1842"/>
        <w:gridCol w:w="77"/>
      </w:tblGrid>
      <w:tr w:rsidR="00484BF5" w:rsidRPr="008F5BBE" w:rsidTr="00EE7EDE">
        <w:trPr>
          <w:gridAfter w:val="1"/>
          <w:wAfter w:w="77" w:type="dxa"/>
          <w:trHeight w:val="335"/>
        </w:trPr>
        <w:tc>
          <w:tcPr>
            <w:tcW w:w="3401" w:type="dxa"/>
            <w:vMerge w:val="restart"/>
          </w:tcPr>
          <w:p w:rsidR="00484BF5" w:rsidRPr="008F5BBE" w:rsidRDefault="00484BF5" w:rsidP="008F5BBE">
            <w:pPr>
              <w:tabs>
                <w:tab w:val="left" w:pos="851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BF5" w:rsidRPr="008F5BBE" w:rsidRDefault="00484BF5" w:rsidP="008F5BBE">
            <w:pPr>
              <w:tabs>
                <w:tab w:val="left" w:pos="851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BF5" w:rsidRPr="008F5BBE" w:rsidRDefault="00484BF5" w:rsidP="00E66B67">
            <w:pPr>
              <w:tabs>
                <w:tab w:val="left" w:pos="851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4BF5" w:rsidRPr="008F5BBE" w:rsidRDefault="00484BF5" w:rsidP="008F5BB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приміщень, м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A7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</w:t>
            </w:r>
            <w:r w:rsidR="002F4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</w:t>
            </w:r>
          </w:p>
        </w:tc>
      </w:tr>
      <w:tr w:rsidR="00484BF5" w:rsidRPr="008F5BBE" w:rsidTr="00E66B67">
        <w:trPr>
          <w:gridAfter w:val="1"/>
          <w:wAfter w:w="77" w:type="dxa"/>
          <w:trHeight w:val="1300"/>
        </w:trPr>
        <w:tc>
          <w:tcPr>
            <w:tcW w:w="3401" w:type="dxa"/>
            <w:vMerge/>
          </w:tcPr>
          <w:p w:rsidR="00484BF5" w:rsidRPr="008F5BBE" w:rsidRDefault="00484BF5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:rsidR="00BA6EB4" w:rsidRPr="006119C9" w:rsidRDefault="007A7CE7" w:rsidP="008F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осіб,що сам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стійно пересув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ються </w:t>
            </w:r>
          </w:p>
          <w:p w:rsidR="00484BF5" w:rsidRPr="008F5BBE" w:rsidRDefault="00484BF5" w:rsidP="008F5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84BF5" w:rsidRPr="008F5BBE" w:rsidRDefault="007A7CE7" w:rsidP="00E66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осіб,що п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ресуваються зі значним ускла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ненням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A6EB4" w:rsidRPr="006119C9" w:rsidRDefault="007A7CE7" w:rsidP="008F5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осіб,що не пересуваються </w:t>
            </w:r>
            <w:r w:rsidR="00BA6EB4" w:rsidRPr="00611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  <w:p w:rsidR="00BA6EB4" w:rsidRPr="008F5BBE" w:rsidRDefault="00BA6EB4" w:rsidP="006119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0D3B" w:rsidRPr="008F5BBE" w:rsidTr="00EE7EDE">
        <w:trPr>
          <w:gridAfter w:val="1"/>
          <w:wAfter w:w="77" w:type="dxa"/>
          <w:trHeight w:val="294"/>
        </w:trPr>
        <w:tc>
          <w:tcPr>
            <w:tcW w:w="3401" w:type="dxa"/>
          </w:tcPr>
          <w:p w:rsidR="001E0D3B" w:rsidRPr="008F5BBE" w:rsidRDefault="001E0D3B" w:rsidP="008F5BBE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:rsidR="001E0D3B" w:rsidRPr="008F5BBE" w:rsidRDefault="001E0D3B" w:rsidP="008F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E0D3B" w:rsidRPr="008F5BBE" w:rsidRDefault="001E0D3B" w:rsidP="008F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E0D3B" w:rsidRPr="008F5BBE" w:rsidRDefault="001E0D3B" w:rsidP="008F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47CA0" w:rsidRPr="008F5BBE" w:rsidTr="008A63CE">
        <w:trPr>
          <w:gridAfter w:val="1"/>
          <w:wAfter w:w="77" w:type="dxa"/>
          <w:trHeight w:val="325"/>
        </w:trPr>
        <w:tc>
          <w:tcPr>
            <w:tcW w:w="9355" w:type="dxa"/>
            <w:gridSpan w:val="4"/>
          </w:tcPr>
          <w:p w:rsidR="00847CA0" w:rsidRPr="008F5BBE" w:rsidRDefault="00233A91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Житлова група</w:t>
            </w:r>
          </w:p>
        </w:tc>
      </w:tr>
      <w:tr w:rsidR="007A7CE7" w:rsidRPr="008F5BBE" w:rsidTr="00EE7EDE">
        <w:trPr>
          <w:gridAfter w:val="1"/>
          <w:wAfter w:w="77" w:type="dxa"/>
          <w:trHeight w:val="314"/>
        </w:trPr>
        <w:tc>
          <w:tcPr>
            <w:tcW w:w="3401" w:type="dxa"/>
          </w:tcPr>
          <w:p w:rsidR="00847CA0" w:rsidRPr="008F5BBE" w:rsidRDefault="00847CA0" w:rsidP="008F5BBE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7A7CE7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итлов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A7CE7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945C7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1)</w:t>
            </w:r>
            <w:r w:rsidR="001875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, 2)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7A7CE7" w:rsidRPr="008F5BBE" w:rsidRDefault="007A7CE7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7A7CE7" w:rsidRPr="008F5BBE" w:rsidRDefault="007A7CE7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7CE7" w:rsidRPr="008F5BBE" w:rsidRDefault="007A7CE7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7CA0" w:rsidRPr="008F5BBE" w:rsidTr="00EE7EDE">
        <w:trPr>
          <w:gridAfter w:val="1"/>
          <w:wAfter w:w="77" w:type="dxa"/>
          <w:trHeight w:val="244"/>
        </w:trPr>
        <w:tc>
          <w:tcPr>
            <w:tcW w:w="3401" w:type="dxa"/>
          </w:tcPr>
          <w:p w:rsidR="00847CA0" w:rsidRPr="008F5BBE" w:rsidRDefault="00847CA0" w:rsidP="008F5BBE">
            <w:pPr>
              <w:pStyle w:val="a3"/>
              <w:tabs>
                <w:tab w:val="left" w:pos="851"/>
              </w:tabs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 місце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847CA0" w:rsidRPr="008F5BBE" w:rsidRDefault="001004B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47CA0" w:rsidRPr="008F5BBE" w:rsidRDefault="001004B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0329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7CA0" w:rsidRPr="008F5BBE" w:rsidRDefault="001004BE" w:rsidP="00097F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97F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47CA0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847CA0" w:rsidRPr="008F5BBE" w:rsidRDefault="00847CA0" w:rsidP="008F5BBE">
            <w:pPr>
              <w:pStyle w:val="a3"/>
              <w:tabs>
                <w:tab w:val="left" w:pos="851"/>
              </w:tabs>
              <w:spacing w:after="0" w:line="240" w:lineRule="auto"/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 місця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847CA0" w:rsidRPr="008F5BBE" w:rsidRDefault="001004B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47CA0" w:rsidRPr="008F5BBE" w:rsidRDefault="00730329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7CA0" w:rsidRPr="008F5BBE" w:rsidRDefault="001004B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21596" w:rsidRPr="008F5BBE" w:rsidTr="00EE7EDE">
        <w:trPr>
          <w:gridAfter w:val="1"/>
          <w:wAfter w:w="77" w:type="dxa"/>
          <w:trHeight w:val="888"/>
        </w:trPr>
        <w:tc>
          <w:tcPr>
            <w:tcW w:w="3401" w:type="dxa"/>
            <w:vMerge w:val="restart"/>
          </w:tcPr>
          <w:p w:rsidR="00521596" w:rsidRPr="008F5BBE" w:rsidRDefault="00521596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  Туалет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1)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1596" w:rsidRPr="008A63CE" w:rsidRDefault="00521596" w:rsidP="00292E26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унітаз, один умивальник – на 8 жінок або один унітаз, один умив</w:t>
            </w: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льник, один пісуар на 12 чоловіків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1596" w:rsidRPr="008A63CE" w:rsidRDefault="00521596" w:rsidP="00292E26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унітаз, один умивал</w:t>
            </w: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</w:t>
            </w:r>
          </w:p>
        </w:tc>
      </w:tr>
      <w:tr w:rsidR="0041708E" w:rsidRPr="008F5BBE" w:rsidTr="00EE7EDE">
        <w:trPr>
          <w:gridAfter w:val="1"/>
          <w:wAfter w:w="77" w:type="dxa"/>
          <w:trHeight w:val="272"/>
        </w:trPr>
        <w:tc>
          <w:tcPr>
            <w:tcW w:w="3401" w:type="dxa"/>
            <w:vMerge/>
          </w:tcPr>
          <w:p w:rsidR="0041708E" w:rsidRPr="008F5BBE" w:rsidRDefault="0041708E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708E" w:rsidRPr="008A63CE" w:rsidRDefault="0041708E" w:rsidP="00292E26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з</w:t>
            </w:r>
            <w:r w:rsidR="00521596"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6.3.13 цих норм</w:t>
            </w:r>
            <w:r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додатками Г і Р ДБН 2.2-9</w:t>
            </w:r>
            <w:r w:rsidR="0007607E" w:rsidRPr="008A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21596" w:rsidRPr="008F5BBE" w:rsidTr="00EE7EDE">
        <w:trPr>
          <w:trHeight w:val="218"/>
        </w:trPr>
        <w:tc>
          <w:tcPr>
            <w:tcW w:w="3401" w:type="dxa"/>
            <w:vMerge w:val="restart"/>
          </w:tcPr>
          <w:p w:rsidR="00521596" w:rsidRPr="008F5BBE" w:rsidRDefault="00521596" w:rsidP="00FF6CE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 Умивальна з піддоном для миття ніг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1)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3970" w:rsidRDefault="00521596" w:rsidP="00292E26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умивальник,один піддон</w:t>
            </w:r>
            <w:r w:rsid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21596" w:rsidRPr="00097F42" w:rsidRDefault="00521596" w:rsidP="00292E26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6 осіб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1596" w:rsidRPr="00097F42" w:rsidRDefault="00521596" w:rsidP="00292E26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умивал</w:t>
            </w:r>
            <w:r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ник,один піддон</w:t>
            </w:r>
          </w:p>
        </w:tc>
      </w:tr>
      <w:tr w:rsidR="0007607E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  <w:vMerge/>
          </w:tcPr>
          <w:p w:rsidR="0007607E" w:rsidRPr="008F5BBE" w:rsidRDefault="0007607E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07E" w:rsidRPr="00097F42" w:rsidRDefault="0007607E" w:rsidP="00292E26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з </w:t>
            </w:r>
            <w:r w:rsidR="00521596"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6.3.13 </w:t>
            </w:r>
            <w:r w:rsidRPr="0009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цих норм і додатками Г і Р ДБН 2.2-9)</w:t>
            </w:r>
          </w:p>
        </w:tc>
      </w:tr>
      <w:tr w:rsidR="00847CA0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847CA0" w:rsidRPr="008F5BBE" w:rsidRDefault="008A63CE" w:rsidP="008A63C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E36B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7CA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для відпочи</w:t>
            </w:r>
            <w:r w:rsidR="00847CA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47CA0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і дозвілля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847CA0" w:rsidRPr="008F5BBE" w:rsidRDefault="0007607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1,2 </w:t>
            </w:r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</w:t>
            </w:r>
            <w:r w:rsidR="00D278F9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</w:t>
            </w:r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особу)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847CA0" w:rsidRPr="008F5BBE" w:rsidRDefault="0007607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1,4 </w:t>
            </w:r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 </w:t>
            </w:r>
            <w:r w:rsidR="00D278F9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особу)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47CA0" w:rsidRPr="008F5BBE" w:rsidRDefault="0007607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36B84" w:rsidRPr="000B54C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E36B84" w:rsidRPr="000B54CE" w:rsidRDefault="00E36B84" w:rsidP="003F3ED0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   Кухня-</w:t>
            </w:r>
            <w:r w:rsidR="003F3ED0"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буфетна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E36B84" w:rsidRPr="000B54CE" w:rsidRDefault="000B54C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36B84" w:rsidRPr="000B54CE" w:rsidRDefault="000B54C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0B54CE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6B84" w:rsidRPr="000B54CE" w:rsidRDefault="000B54C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</w:t>
            </w:r>
          </w:p>
        </w:tc>
      </w:tr>
      <w:tr w:rsidR="00513D6A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513D6A" w:rsidRPr="000B54CE" w:rsidRDefault="00513D6A" w:rsidP="00E36B84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6  </w:t>
            </w:r>
            <w:r w:rsidR="00E36B84"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Кухня</w:t>
            </w:r>
            <w:r w:rsidR="00266F60"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-роздавальна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513D6A" w:rsidRPr="000B54CE" w:rsidRDefault="00E66B67" w:rsidP="0018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</w:t>
            </w:r>
            <w:r w:rsidR="000B54C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</w:t>
            </w:r>
            <w:r w:rsidR="001875A8">
              <w:rPr>
                <w:rFonts w:ascii="Times New Roman" w:hAnsi="Times New Roman" w:cs="Times New Roman"/>
                <w:color w:val="C00000"/>
                <w:sz w:val="28"/>
                <w:szCs w:val="28"/>
                <w:vertAlign w:val="superscript"/>
                <w:lang w:val="uk-UA"/>
              </w:rPr>
              <w:t>3)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513D6A" w:rsidRPr="00E66B67" w:rsidRDefault="000B54C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13D6A" w:rsidRPr="00E66B67" w:rsidRDefault="00E66B67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66B67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12</w:t>
            </w:r>
          </w:p>
        </w:tc>
      </w:tr>
      <w:tr w:rsidR="00266F60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266F60" w:rsidRPr="008F5BBE" w:rsidRDefault="00266F60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  Ванна кімната</w:t>
            </w:r>
            <w:r w:rsidR="008945C7"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1)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266F60" w:rsidRPr="008F5BBE" w:rsidRDefault="0007607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266F60" w:rsidRPr="008F5BBE" w:rsidRDefault="0007607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66F60" w:rsidRPr="008F5BBE" w:rsidRDefault="0007607E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1262B" w:rsidRPr="008F5BBE" w:rsidTr="00EE7EDE">
        <w:trPr>
          <w:gridAfter w:val="1"/>
          <w:wAfter w:w="77" w:type="dxa"/>
          <w:trHeight w:val="591"/>
        </w:trPr>
        <w:tc>
          <w:tcPr>
            <w:tcW w:w="3401" w:type="dxa"/>
          </w:tcPr>
          <w:p w:rsidR="00C1262B" w:rsidRPr="008F5BBE" w:rsidRDefault="00C1262B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 Душові кабіни з місцем для роздягання</w:t>
            </w: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1262B" w:rsidRPr="003D3970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душова кабіна на 8 осіб</w:t>
            </w:r>
            <w:r w:rsidR="001875A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4)</w:t>
            </w:r>
          </w:p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з </w:t>
            </w:r>
            <w:r w:rsidR="00521596"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6.3.13 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цих норм і додатками Г і Р ДБН 2.2-9)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62B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C1262B" w:rsidRPr="008F5BBE" w:rsidRDefault="00C1262B" w:rsidP="00E66B67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  Кімната особистої гіг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єни </w:t>
            </w:r>
            <w:r w:rsidR="00E66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жінок</w:t>
            </w: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62B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C1262B" w:rsidRPr="008F5BBE" w:rsidRDefault="00C1262B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Побутова кімната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62B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C1262B" w:rsidRPr="008F5BBE" w:rsidRDefault="00C1262B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16D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Санітарна кімната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1262B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C1262B" w:rsidRPr="008F5BBE" w:rsidRDefault="00C1262B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16D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Комора чистої білизни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1262B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C1262B" w:rsidRPr="008F5BBE" w:rsidRDefault="00C1262B" w:rsidP="008F5BBE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16D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Гардеробна для збер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гання верхнього одягу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0,6 (на </w:t>
            </w:r>
            <w:r w:rsidR="00D278F9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62B" w:rsidRPr="008F5BBE" w:rsidTr="00EE7EDE">
        <w:trPr>
          <w:gridAfter w:val="1"/>
          <w:wAfter w:w="77" w:type="dxa"/>
          <w:trHeight w:val="218"/>
        </w:trPr>
        <w:tc>
          <w:tcPr>
            <w:tcW w:w="3401" w:type="dxa"/>
          </w:tcPr>
          <w:p w:rsidR="00C1262B" w:rsidRPr="008F5BBE" w:rsidRDefault="00C1262B" w:rsidP="00E73604">
            <w:pPr>
              <w:pStyle w:val="a3"/>
              <w:tabs>
                <w:tab w:val="left" w:pos="851"/>
              </w:tabs>
              <w:spacing w:after="0" w:line="240" w:lineRule="auto"/>
              <w:ind w:left="394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16D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для зберігання </w:t>
            </w:r>
            <w:proofErr w:type="spellStart"/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каталок</w:t>
            </w:r>
            <w:proofErr w:type="spellEnd"/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кріселкол</w:t>
            </w:r>
            <w:r w:rsidR="001B64DF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исних</w:t>
            </w:r>
            <w:proofErr w:type="spellEnd"/>
            <w:r w:rsidR="00417923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17923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вертикалізаторів</w:t>
            </w:r>
            <w:proofErr w:type="spellEnd"/>
            <w:r w:rsidR="00417923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підйо</w:t>
            </w:r>
            <w:r w:rsidR="00417923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17923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ників, </w:t>
            </w:r>
            <w:proofErr w:type="spellStart"/>
            <w:r w:rsidR="00417923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велосіпедов</w:t>
            </w:r>
            <w:proofErr w:type="spellEnd"/>
            <w:r w:rsidR="00A15EA9"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022B80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262B" w:rsidRPr="008F5BBE" w:rsidRDefault="00C766F7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1262B" w:rsidRPr="008F5BBE" w:rsidTr="008A63CE">
        <w:trPr>
          <w:gridAfter w:val="1"/>
          <w:wAfter w:w="77" w:type="dxa"/>
          <w:trHeight w:val="218"/>
        </w:trPr>
        <w:tc>
          <w:tcPr>
            <w:tcW w:w="9355" w:type="dxa"/>
            <w:gridSpan w:val="4"/>
            <w:tcBorders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Загальні приміщення відділень</w:t>
            </w:r>
          </w:p>
        </w:tc>
      </w:tr>
      <w:tr w:rsidR="00C90F3B" w:rsidRPr="008F5BBE" w:rsidTr="00EE7EDE">
        <w:trPr>
          <w:gridAfter w:val="1"/>
          <w:wAfter w:w="77" w:type="dxa"/>
          <w:trHeight w:val="395"/>
        </w:trPr>
        <w:tc>
          <w:tcPr>
            <w:tcW w:w="3401" w:type="dxa"/>
          </w:tcPr>
          <w:p w:rsidR="00C90F3B" w:rsidRPr="008F5BBE" w:rsidRDefault="00C90F3B" w:rsidP="001B4134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чергової ме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сестри (процедурна) 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33A0B" w:rsidRPr="008F5BBE" w:rsidTr="00EE7EDE">
        <w:trPr>
          <w:gridAfter w:val="1"/>
          <w:wAfter w:w="77" w:type="dxa"/>
          <w:trHeight w:val="395"/>
        </w:trPr>
        <w:tc>
          <w:tcPr>
            <w:tcW w:w="3401" w:type="dxa"/>
          </w:tcPr>
          <w:p w:rsidR="00E33A0B" w:rsidRPr="008F5BBE" w:rsidRDefault="00C90F3B" w:rsidP="001B4134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B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для індивіду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льних  та групових з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нять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E33A0B" w:rsidRPr="008F5BBE" w:rsidRDefault="00E33A0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E33A0B" w:rsidRPr="008F5BBE" w:rsidRDefault="00E33A0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E66B67" w:rsidRDefault="00E66B67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66B67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33A0B" w:rsidRPr="008F5BBE" w:rsidRDefault="00E33A0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8F5BBE" w:rsidRDefault="00C90F3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0F3B" w:rsidRPr="00E66B67" w:rsidRDefault="00E66B67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E66B67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</w:t>
            </w:r>
          </w:p>
        </w:tc>
      </w:tr>
      <w:tr w:rsidR="000C6886" w:rsidRPr="008F5BBE" w:rsidTr="00044598">
        <w:trPr>
          <w:gridAfter w:val="1"/>
          <w:wAfter w:w="77" w:type="dxa"/>
          <w:trHeight w:val="395"/>
        </w:trPr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</w:tcPr>
          <w:p w:rsidR="000C6886" w:rsidRPr="008F5BBE" w:rsidRDefault="000C6886" w:rsidP="0004459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Кінець таблиці И.2</w:t>
            </w:r>
          </w:p>
        </w:tc>
      </w:tr>
      <w:tr w:rsidR="000C6886" w:rsidRPr="008F5BBE" w:rsidTr="00044598">
        <w:trPr>
          <w:gridAfter w:val="1"/>
          <w:wAfter w:w="77" w:type="dxa"/>
          <w:trHeight w:val="395"/>
        </w:trPr>
        <w:tc>
          <w:tcPr>
            <w:tcW w:w="3401" w:type="dxa"/>
          </w:tcPr>
          <w:p w:rsidR="000C6886" w:rsidRPr="008F5BBE" w:rsidRDefault="000C6886" w:rsidP="00044598">
            <w:p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0C6886" w:rsidRPr="008F5BBE" w:rsidRDefault="000C6886" w:rsidP="000445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0C6886" w:rsidRPr="008F5BBE" w:rsidRDefault="000C6886" w:rsidP="000445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C6886" w:rsidRPr="008F5BBE" w:rsidRDefault="000C6886" w:rsidP="000445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1262B" w:rsidRPr="007D7BF9" w:rsidTr="00EE7EDE">
        <w:trPr>
          <w:gridAfter w:val="1"/>
          <w:wAfter w:w="77" w:type="dxa"/>
          <w:trHeight w:val="395"/>
        </w:trPr>
        <w:tc>
          <w:tcPr>
            <w:tcW w:w="3401" w:type="dxa"/>
          </w:tcPr>
          <w:p w:rsidR="00C1262B" w:rsidRPr="007D7BF9" w:rsidRDefault="00C1262B" w:rsidP="001B4134">
            <w:pPr>
              <w:tabs>
                <w:tab w:val="left" w:pos="318"/>
              </w:tabs>
              <w:spacing w:after="0" w:line="240" w:lineRule="atLeast"/>
              <w:ind w:left="318" w:hanging="284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</w:t>
            </w:r>
            <w:r w:rsidR="001B4134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7</w:t>
            </w:r>
            <w:r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="007D7BF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Гурткова (п</w:t>
            </w:r>
            <w:r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риміщення для трудотерапії</w:t>
            </w:r>
            <w:r w:rsidR="007D7BF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) з </w:t>
            </w:r>
            <w:r w:rsidR="00A1572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</w:t>
            </w:r>
            <w:r w:rsidR="00A1572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о</w:t>
            </w:r>
            <w:r w:rsidR="00A1572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морою</w:t>
            </w:r>
            <w:r w:rsidR="007D7BF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)</w:t>
            </w:r>
            <w:r w:rsidR="00A1572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7D7BF9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1D7483" w:rsidRPr="007D7BF9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1D7483" w:rsidRPr="007D7BF9" w:rsidRDefault="007D7BF9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24+ 6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7D7BF9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1D7483" w:rsidRPr="007D7BF9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1D7483" w:rsidRPr="007D7BF9" w:rsidRDefault="007D7BF9" w:rsidP="000568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24</w:t>
            </w:r>
            <w:r w:rsidR="00A15729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+</w:t>
            </w:r>
            <w:r w:rsidR="00056861"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7D7BF9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1D7483" w:rsidRPr="007D7BF9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1D7483" w:rsidRPr="007D7BF9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7D7BF9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-</w:t>
            </w:r>
          </w:p>
        </w:tc>
      </w:tr>
      <w:tr w:rsidR="00C1262B" w:rsidRPr="008F5BBE" w:rsidTr="00EE7EDE">
        <w:trPr>
          <w:gridAfter w:val="1"/>
          <w:wAfter w:w="77" w:type="dxa"/>
          <w:trHeight w:val="395"/>
        </w:trPr>
        <w:tc>
          <w:tcPr>
            <w:tcW w:w="3401" w:type="dxa"/>
          </w:tcPr>
          <w:p w:rsidR="00C1262B" w:rsidRPr="008F5BBE" w:rsidRDefault="001B4134" w:rsidP="001B4134">
            <w:pPr>
              <w:tabs>
                <w:tab w:val="left" w:pos="459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1262B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262B" w:rsidRPr="00C1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 для прасува</w:t>
            </w:r>
            <w:r w:rsidR="00C1262B" w:rsidRPr="00C1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1262B" w:rsidRPr="00C1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білизни та одягу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483" w:rsidRPr="008F5BBE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483" w:rsidRPr="008F5BBE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C1262B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7483" w:rsidRPr="008F5BBE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1262B" w:rsidRPr="008F5BBE" w:rsidTr="00EE7EDE">
        <w:trPr>
          <w:gridAfter w:val="1"/>
          <w:wAfter w:w="77" w:type="dxa"/>
          <w:trHeight w:val="395"/>
        </w:trPr>
        <w:tc>
          <w:tcPr>
            <w:tcW w:w="3401" w:type="dxa"/>
          </w:tcPr>
          <w:p w:rsidR="00C1262B" w:rsidRPr="008F5BBE" w:rsidRDefault="001B4134" w:rsidP="008F5BBE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1262B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Кімната персоналу</w:t>
            </w:r>
          </w:p>
        </w:tc>
        <w:tc>
          <w:tcPr>
            <w:tcW w:w="2128" w:type="dxa"/>
            <w:tcBorders>
              <w:left w:val="single" w:sz="4" w:space="0" w:color="auto"/>
              <w:right w:val="nil"/>
            </w:tcBorders>
          </w:tcPr>
          <w:p w:rsidR="00C1262B" w:rsidRPr="008F5BBE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C1262B" w:rsidRPr="008F5BBE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1262B" w:rsidRPr="008F5BBE" w:rsidRDefault="001D7483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1262B" w:rsidRPr="008F5BBE" w:rsidTr="00EE7EDE">
        <w:trPr>
          <w:gridAfter w:val="1"/>
          <w:wAfter w:w="77" w:type="dxa"/>
          <w:trHeight w:val="395"/>
        </w:trPr>
        <w:tc>
          <w:tcPr>
            <w:tcW w:w="3401" w:type="dxa"/>
          </w:tcPr>
          <w:p w:rsidR="00C1262B" w:rsidRPr="008F5BBE" w:rsidRDefault="00C1262B" w:rsidP="001B4134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B4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Санвузол для персон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 </w:t>
            </w:r>
            <w:r w:rsidRPr="00292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(чоловічий та жіночий)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62B" w:rsidRPr="003D3970" w:rsidRDefault="00C1262B" w:rsidP="00292E26">
            <w:pPr>
              <w:tabs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одному </w:t>
            </w:r>
            <w:r w:rsidR="001D7483"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унітазу, одному умивальнику у шлюзі, о</w:t>
            </w:r>
            <w:r w:rsidR="001D7483"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D7483"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 душовій кабіні для роздягання (згідно з 6.3.15 цих Норм</w:t>
            </w:r>
            <w:r w:rsidR="00521596"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1262B" w:rsidRPr="008F5BBE" w:rsidTr="00EE7EDE">
        <w:trPr>
          <w:gridAfter w:val="1"/>
          <w:wAfter w:w="77" w:type="dxa"/>
          <w:trHeight w:val="330"/>
        </w:trPr>
        <w:tc>
          <w:tcPr>
            <w:tcW w:w="3401" w:type="dxa"/>
          </w:tcPr>
          <w:p w:rsidR="00C1262B" w:rsidRPr="008F5BBE" w:rsidRDefault="00D716D8" w:rsidP="00417923">
            <w:pPr>
              <w:tabs>
                <w:tab w:val="left" w:pos="851"/>
              </w:tabs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17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1262B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Інвентарна</w:t>
            </w:r>
          </w:p>
        </w:tc>
        <w:tc>
          <w:tcPr>
            <w:tcW w:w="2128" w:type="dxa"/>
          </w:tcPr>
          <w:p w:rsidR="00C1262B" w:rsidRPr="008F5BBE" w:rsidRDefault="00A7130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C1262B" w:rsidRPr="008F5BBE" w:rsidRDefault="00A7130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C1262B" w:rsidRPr="008F5BBE" w:rsidRDefault="00A71305" w:rsidP="008F5B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1262B" w:rsidRPr="008F5BBE" w:rsidTr="00292E26">
        <w:trPr>
          <w:gridAfter w:val="1"/>
          <w:wAfter w:w="77" w:type="dxa"/>
          <w:trHeight w:val="317"/>
        </w:trPr>
        <w:tc>
          <w:tcPr>
            <w:tcW w:w="9355" w:type="dxa"/>
            <w:gridSpan w:val="4"/>
          </w:tcPr>
          <w:p w:rsidR="008945C7" w:rsidRPr="00A8195A" w:rsidRDefault="008945C7" w:rsidP="008F5BBE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A8195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A8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передбачаються для груп денного догляду;</w:t>
            </w:r>
          </w:p>
          <w:p w:rsidR="001875A8" w:rsidRPr="001875A8" w:rsidRDefault="00702A22" w:rsidP="008F5BBE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8474D"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опускається частину житлових кімнат,  проектувати з </w:t>
            </w:r>
            <w:proofErr w:type="spellStart"/>
            <w:r w:rsidR="0018474D"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прикімнатними</w:t>
            </w:r>
            <w:proofErr w:type="spellEnd"/>
            <w:r w:rsidR="0018474D"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санвузл</w:t>
            </w:r>
            <w:r w:rsidR="0018474D"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8474D"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 згідно </w:t>
            </w:r>
            <w:r w:rsidR="00F53326"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6.3.13 цих Норм</w:t>
            </w:r>
            <w:r w:rsidR="001875A8"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75A8" w:rsidRPr="001875A8" w:rsidRDefault="001875A8" w:rsidP="008F5BBE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8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ередбачається при відсутності їдальні у закладі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75A8" w:rsidRPr="001875A8" w:rsidRDefault="001875A8" w:rsidP="001875A8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8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наявності в відділеннях  осіб, що пересуваються на кріслах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існих</w:t>
            </w:r>
            <w:r w:rsidRPr="00A8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слід п</w:t>
            </w:r>
            <w:r w:rsidRPr="00A8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81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редбачати для них спеціальні душові кабіни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83197" w:rsidRDefault="00083197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16D" w:rsidRPr="00204199" w:rsidRDefault="00F37C8E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199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  <w:r w:rsidR="00590B26" w:rsidRPr="0020419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C16B1C" w:rsidRPr="0020419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90B26" w:rsidRPr="00204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16D" w:rsidRPr="00204199">
        <w:rPr>
          <w:rFonts w:ascii="Times New Roman" w:hAnsi="Times New Roman" w:cs="Times New Roman"/>
          <w:b/>
          <w:sz w:val="28"/>
          <w:szCs w:val="28"/>
          <w:lang w:val="uk-UA"/>
        </w:rPr>
        <w:t>Загальні приміщення</w:t>
      </w:r>
    </w:p>
    <w:p w:rsidR="007765D5" w:rsidRPr="00204199" w:rsidRDefault="007765D5" w:rsidP="006E796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41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И.3.3.1 </w:t>
      </w:r>
      <w:proofErr w:type="spellStart"/>
      <w:r w:rsidR="00204199" w:rsidRPr="00204199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20419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орекційно–реабілітаційні</w:t>
      </w:r>
      <w:proofErr w:type="spellEnd"/>
      <w:r w:rsidR="00204199" w:rsidRPr="002041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36BD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приміщення</w:t>
      </w:r>
    </w:p>
    <w:p w:rsidR="00BB2C41" w:rsidRDefault="00A93E89" w:rsidP="002B45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И.3.3.1</w:t>
      </w:r>
      <w:r w:rsidR="0020419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>загальних приміщень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56D" w:rsidRPr="008F5BBE">
        <w:rPr>
          <w:rFonts w:ascii="Times New Roman" w:hAnsi="Times New Roman" w:cs="Times New Roman"/>
          <w:sz w:val="28"/>
          <w:szCs w:val="28"/>
          <w:lang w:val="uk-UA"/>
        </w:rPr>
        <w:t>що безпосередньо признач</w:t>
      </w:r>
      <w:r w:rsidR="0033056D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3056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ні для навчання 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056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56D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33056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дітей та повнолітніх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</w:t>
      </w:r>
      <w:r w:rsidR="0033056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>відносят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6E7963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30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E7963" w:rsidRPr="008F5BBE">
        <w:rPr>
          <w:rFonts w:ascii="Times New Roman" w:hAnsi="Times New Roman" w:cs="Times New Roman"/>
          <w:sz w:val="28"/>
          <w:szCs w:val="28"/>
          <w:lang w:val="uk-UA"/>
        </w:rPr>
        <w:t>психолого-педагогічн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>ої корекції</w:t>
      </w:r>
      <w:r w:rsidR="00056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E7963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соціально-побутового орієнтування</w:t>
      </w:r>
      <w:r w:rsidR="003771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2C41" w:rsidRDefault="00604DA6" w:rsidP="002B45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підгрупи п</w:t>
      </w:r>
      <w:r w:rsidR="007D6042">
        <w:rPr>
          <w:rFonts w:ascii="Times New Roman" w:hAnsi="Times New Roman" w:cs="Times New Roman"/>
          <w:sz w:val="28"/>
          <w:szCs w:val="28"/>
          <w:lang w:val="uk-UA"/>
        </w:rPr>
        <w:t>риміщен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D6042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психолого-педагогічної корекції</w:t>
      </w:r>
      <w:r w:rsidR="00EF16AA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1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1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F16AA">
        <w:rPr>
          <w:rFonts w:ascii="Times New Roman" w:hAnsi="Times New Roman" w:cs="Times New Roman"/>
          <w:sz w:val="28"/>
          <w:szCs w:val="28"/>
          <w:lang w:val="uk-UA"/>
        </w:rPr>
        <w:t>абінет психолога</w:t>
      </w:r>
      <w:r w:rsidR="00906185">
        <w:rPr>
          <w:rFonts w:ascii="Times New Roman" w:hAnsi="Times New Roman" w:cs="Times New Roman"/>
          <w:sz w:val="28"/>
          <w:szCs w:val="28"/>
          <w:lang w:val="uk-UA"/>
        </w:rPr>
        <w:t>, кімната для занять, кабінет логопеда, музичний зал (каб</w:t>
      </w:r>
      <w:r w:rsidR="009061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06185">
        <w:rPr>
          <w:rFonts w:ascii="Times New Roman" w:hAnsi="Times New Roman" w:cs="Times New Roman"/>
          <w:sz w:val="28"/>
          <w:szCs w:val="28"/>
          <w:lang w:val="uk-UA"/>
        </w:rPr>
        <w:t xml:space="preserve">нет </w:t>
      </w:r>
      <w:proofErr w:type="spellStart"/>
      <w:r w:rsidR="00906185">
        <w:rPr>
          <w:rFonts w:ascii="Times New Roman" w:hAnsi="Times New Roman" w:cs="Times New Roman"/>
          <w:sz w:val="28"/>
          <w:szCs w:val="28"/>
          <w:lang w:val="uk-UA"/>
        </w:rPr>
        <w:t>логоритміки</w:t>
      </w:r>
      <w:proofErr w:type="spellEnd"/>
      <w:r w:rsidR="00906185">
        <w:rPr>
          <w:rFonts w:ascii="Times New Roman" w:hAnsi="Times New Roman" w:cs="Times New Roman"/>
          <w:sz w:val="28"/>
          <w:szCs w:val="28"/>
          <w:lang w:val="uk-UA"/>
        </w:rPr>
        <w:t xml:space="preserve">). Приміщення </w:t>
      </w:r>
      <w:r w:rsidR="00906185" w:rsidRPr="005C298C">
        <w:rPr>
          <w:rFonts w:ascii="Times New Roman" w:hAnsi="Times New Roman" w:cs="Times New Roman"/>
          <w:sz w:val="28"/>
          <w:szCs w:val="28"/>
          <w:lang w:val="uk-UA"/>
        </w:rPr>
        <w:t>соціально-побутового орієнтування</w:t>
      </w:r>
      <w:r w:rsidR="00906185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 w:rsidR="009061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6185">
        <w:rPr>
          <w:rFonts w:ascii="Times New Roman" w:hAnsi="Times New Roman" w:cs="Times New Roman"/>
          <w:sz w:val="28"/>
          <w:szCs w:val="28"/>
          <w:lang w:val="uk-UA"/>
        </w:rPr>
        <w:t xml:space="preserve">ється з навчальних </w:t>
      </w:r>
      <w:r w:rsidR="00677905">
        <w:rPr>
          <w:rFonts w:ascii="Times New Roman" w:hAnsi="Times New Roman" w:cs="Times New Roman"/>
          <w:sz w:val="28"/>
          <w:szCs w:val="28"/>
          <w:lang w:val="uk-UA"/>
        </w:rPr>
        <w:t>зон: кухні, пральні, місц</w:t>
      </w:r>
      <w:r w:rsidR="00BB2C4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77905">
        <w:rPr>
          <w:rFonts w:ascii="Times New Roman" w:hAnsi="Times New Roman" w:cs="Times New Roman"/>
          <w:sz w:val="28"/>
          <w:szCs w:val="28"/>
          <w:lang w:val="uk-UA"/>
        </w:rPr>
        <w:t xml:space="preserve"> для прасування, лагодження одягу, догляду за взуттям тощо.</w:t>
      </w:r>
      <w:r w:rsidR="00BB2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8F5BBE">
        <w:rPr>
          <w:rFonts w:ascii="Times New Roman" w:hAnsi="Times New Roman" w:cs="Times New Roman"/>
          <w:sz w:val="28"/>
          <w:szCs w:val="28"/>
          <w:lang w:val="uk-UA"/>
        </w:rPr>
        <w:t>корекційно–</w:t>
      </w:r>
      <w:r w:rsidR="00056861"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мендується проектувати</w:t>
      </w:r>
      <w:r w:rsidR="00083197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універсальний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к</w:t>
      </w:r>
      <w:r w:rsidRPr="007B16C9">
        <w:rPr>
          <w:rFonts w:ascii="Times New Roman" w:hAnsi="Times New Roman" w:cs="Times New Roman"/>
          <w:color w:val="FF0000"/>
          <w:sz w:val="28"/>
          <w:szCs w:val="28"/>
          <w:lang w:val="uk-UA"/>
        </w:rPr>
        <w:t>абінет реабілітації з використанням інтерактивних технологій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A93E89" w:rsidRDefault="007D6042" w:rsidP="002B45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И.3.3.1.2 </w:t>
      </w:r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>Склад та площі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E8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приміщень для </w:t>
      </w:r>
      <w:proofErr w:type="spellStart"/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>корекційно–реабілітац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59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93E89" w:rsidRPr="008F5BBE">
        <w:rPr>
          <w:rFonts w:ascii="Times New Roman" w:hAnsi="Times New Roman" w:cs="Times New Roman"/>
          <w:sz w:val="28"/>
          <w:szCs w:val="28"/>
          <w:lang w:val="uk-UA"/>
        </w:rPr>
        <w:t>в дитячих будинках-інтернатах слід передбачати у в</w:t>
      </w:r>
      <w:r w:rsidR="00A93E89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3E89" w:rsidRPr="008F5BBE">
        <w:rPr>
          <w:rFonts w:ascii="Times New Roman" w:hAnsi="Times New Roman" w:cs="Times New Roman"/>
          <w:sz w:val="28"/>
          <w:szCs w:val="28"/>
          <w:lang w:val="uk-UA"/>
        </w:rPr>
        <w:t>дповідності з таблицею И.3.</w:t>
      </w:r>
    </w:p>
    <w:p w:rsidR="000C6886" w:rsidRDefault="000C6886" w:rsidP="00FF6CEE">
      <w:pPr>
        <w:autoSpaceDE w:val="0"/>
        <w:autoSpaceDN w:val="0"/>
        <w:adjustRightInd w:val="0"/>
        <w:spacing w:after="0" w:line="240" w:lineRule="auto"/>
        <w:ind w:left="2552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D00112" w:rsidRDefault="00D528A4" w:rsidP="00FF6CEE">
      <w:pPr>
        <w:autoSpaceDE w:val="0"/>
        <w:autoSpaceDN w:val="0"/>
        <w:adjustRightInd w:val="0"/>
        <w:spacing w:after="0" w:line="240" w:lineRule="auto"/>
        <w:ind w:left="2552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И.3 </w:t>
      </w:r>
      <w:r w:rsidR="008A1499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49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Склад та площі </w:t>
      </w:r>
      <w:r w:rsidR="00643C5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r w:rsidR="008A1499" w:rsidRPr="008F5BBE">
        <w:rPr>
          <w:rFonts w:ascii="Times New Roman" w:hAnsi="Times New Roman" w:cs="Times New Roman"/>
          <w:sz w:val="28"/>
          <w:szCs w:val="28"/>
          <w:lang w:val="uk-UA"/>
        </w:rPr>
        <w:t>приміщень дл</w:t>
      </w:r>
      <w:r w:rsidR="00D0011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D00112" w:rsidRPr="008F5BBE">
        <w:rPr>
          <w:rFonts w:ascii="Times New Roman" w:hAnsi="Times New Roman" w:cs="Times New Roman"/>
          <w:sz w:val="28"/>
          <w:szCs w:val="28"/>
          <w:lang w:val="uk-UA"/>
        </w:rPr>
        <w:t>корекці</w:t>
      </w:r>
      <w:r w:rsidR="0047430F" w:rsidRPr="008F5BB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00112" w:rsidRPr="008F5BBE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0112" w:rsidRPr="008F5B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43C56" w:rsidRPr="008F5BBE">
        <w:rPr>
          <w:rFonts w:ascii="Times New Roman" w:hAnsi="Times New Roman" w:cs="Times New Roman"/>
          <w:sz w:val="28"/>
          <w:szCs w:val="28"/>
          <w:lang w:val="uk-UA"/>
        </w:rPr>
        <w:t>еабілітац</w:t>
      </w:r>
      <w:r w:rsidR="002C0D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3C56" w:rsidRPr="008F5BBE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="00643C5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11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</w:p>
    <w:p w:rsidR="00083197" w:rsidRPr="008F5BBE" w:rsidRDefault="00083197" w:rsidP="00FF6CEE">
      <w:pPr>
        <w:autoSpaceDE w:val="0"/>
        <w:autoSpaceDN w:val="0"/>
        <w:adjustRightInd w:val="0"/>
        <w:spacing w:after="0" w:line="240" w:lineRule="auto"/>
        <w:ind w:left="2552" w:hanging="170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2835"/>
        <w:gridCol w:w="3259"/>
      </w:tblGrid>
      <w:tr w:rsidR="00D528A4" w:rsidRPr="008F5BBE" w:rsidTr="00E461D8">
        <w:trPr>
          <w:trHeight w:val="352"/>
        </w:trPr>
        <w:tc>
          <w:tcPr>
            <w:tcW w:w="3226" w:type="dxa"/>
            <w:vMerge w:val="restart"/>
          </w:tcPr>
          <w:p w:rsidR="00D528A4" w:rsidRPr="008F5BBE" w:rsidRDefault="00D528A4" w:rsidP="00565274">
            <w:pPr>
              <w:autoSpaceDE w:val="0"/>
              <w:autoSpaceDN w:val="0"/>
              <w:adjustRightInd w:val="0"/>
              <w:spacing w:after="0" w:line="240" w:lineRule="auto"/>
              <w:ind w:left="-35"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28A4" w:rsidRPr="008F5BBE" w:rsidRDefault="003E2E28" w:rsidP="00565274">
            <w:pPr>
              <w:autoSpaceDE w:val="0"/>
              <w:autoSpaceDN w:val="0"/>
              <w:adjustRightInd w:val="0"/>
              <w:spacing w:after="0" w:line="240" w:lineRule="auto"/>
              <w:ind w:left="-35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6094" w:type="dxa"/>
            <w:gridSpan w:val="2"/>
          </w:tcPr>
          <w:p w:rsidR="00D528A4" w:rsidRPr="008F5BBE" w:rsidRDefault="003E2E28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приміщень, м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D3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</w:t>
            </w:r>
            <w:r w:rsidR="00853142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</w:t>
            </w:r>
          </w:p>
        </w:tc>
      </w:tr>
      <w:tr w:rsidR="00D528A4" w:rsidRPr="008F5BBE" w:rsidTr="00EE7EDE">
        <w:trPr>
          <w:trHeight w:val="440"/>
        </w:trPr>
        <w:tc>
          <w:tcPr>
            <w:tcW w:w="3226" w:type="dxa"/>
            <w:vMerge/>
          </w:tcPr>
          <w:p w:rsidR="00D528A4" w:rsidRPr="008F5BBE" w:rsidRDefault="00D528A4" w:rsidP="00565274">
            <w:pPr>
              <w:autoSpaceDE w:val="0"/>
              <w:autoSpaceDN w:val="0"/>
              <w:adjustRightInd w:val="0"/>
              <w:spacing w:after="0" w:line="240" w:lineRule="auto"/>
              <w:ind w:left="-35"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528A4" w:rsidRPr="001943FC" w:rsidRDefault="003E2E28" w:rsidP="0019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дітей 4-</w:t>
            </w:r>
            <w:r w:rsidR="00BD4355" w:rsidRPr="001943FC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8</w:t>
            </w:r>
            <w:r w:rsidRPr="0019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8-</w:t>
            </w:r>
            <w:r w:rsidRPr="001943FC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</w:t>
            </w:r>
            <w:r w:rsidR="00BD4355" w:rsidRPr="001943FC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8</w:t>
            </w:r>
            <w:r w:rsidRPr="0019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259" w:type="dxa"/>
          </w:tcPr>
          <w:p w:rsidR="00D528A4" w:rsidRPr="001943FC" w:rsidRDefault="002C0DC7" w:rsidP="00EE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повнолітніх осіб</w:t>
            </w:r>
            <w:r w:rsidR="00EE7EDE" w:rsidRPr="0019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E2E28" w:rsidRPr="00194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8-35 років</w:t>
            </w:r>
          </w:p>
        </w:tc>
      </w:tr>
      <w:tr w:rsidR="001E0D3B" w:rsidRPr="008F5BBE" w:rsidTr="001943FC">
        <w:trPr>
          <w:trHeight w:val="419"/>
        </w:trPr>
        <w:tc>
          <w:tcPr>
            <w:tcW w:w="3226" w:type="dxa"/>
          </w:tcPr>
          <w:p w:rsidR="001E0D3B" w:rsidRPr="008F5BBE" w:rsidRDefault="001E0D3B" w:rsidP="00565274">
            <w:pPr>
              <w:autoSpaceDE w:val="0"/>
              <w:autoSpaceDN w:val="0"/>
              <w:adjustRightInd w:val="0"/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0D3B" w:rsidRPr="008F5BBE" w:rsidRDefault="001E0D3B" w:rsidP="00EE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59" w:type="dxa"/>
          </w:tcPr>
          <w:p w:rsidR="001E0D3B" w:rsidRPr="008F5BBE" w:rsidRDefault="001E0D3B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528A4" w:rsidRPr="008F5BBE" w:rsidTr="00BA21F8">
        <w:trPr>
          <w:trHeight w:val="429"/>
        </w:trPr>
        <w:tc>
          <w:tcPr>
            <w:tcW w:w="3226" w:type="dxa"/>
          </w:tcPr>
          <w:p w:rsidR="00D528A4" w:rsidRPr="008F5BBE" w:rsidRDefault="00643C56" w:rsidP="00565274">
            <w:pPr>
              <w:autoSpaceDE w:val="0"/>
              <w:autoSpaceDN w:val="0"/>
              <w:adjustRightIn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F9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п</w:t>
            </w:r>
            <w:r w:rsidR="00E83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ихолога</w:t>
            </w:r>
          </w:p>
        </w:tc>
        <w:tc>
          <w:tcPr>
            <w:tcW w:w="2835" w:type="dxa"/>
          </w:tcPr>
          <w:p w:rsidR="00945E3D" w:rsidRPr="008F5BBE" w:rsidRDefault="00D907A1" w:rsidP="00EE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59" w:type="dxa"/>
          </w:tcPr>
          <w:p w:rsidR="00945E3D" w:rsidRPr="008F5BBE" w:rsidRDefault="00D907A1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93877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28A4" w:rsidRPr="008F5BBE" w:rsidTr="00BA21F8">
        <w:trPr>
          <w:trHeight w:val="1130"/>
        </w:trPr>
        <w:tc>
          <w:tcPr>
            <w:tcW w:w="3226" w:type="dxa"/>
          </w:tcPr>
          <w:p w:rsidR="00D528A4" w:rsidRPr="008F5BBE" w:rsidRDefault="00643C56" w:rsidP="00E8379A">
            <w:pPr>
              <w:autoSpaceDE w:val="0"/>
              <w:autoSpaceDN w:val="0"/>
              <w:adjustRightIn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F9245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92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імната для занять з психолого-педагогічної </w:t>
            </w:r>
            <w:r w:rsidR="00F9245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корекції </w:t>
            </w:r>
          </w:p>
        </w:tc>
        <w:tc>
          <w:tcPr>
            <w:tcW w:w="2835" w:type="dxa"/>
          </w:tcPr>
          <w:p w:rsidR="00D528A4" w:rsidRDefault="00D528A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5274" w:rsidRPr="008F5BBE" w:rsidRDefault="0056527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E3D" w:rsidRPr="008F5BBE" w:rsidRDefault="00093877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259" w:type="dxa"/>
          </w:tcPr>
          <w:p w:rsidR="00D528A4" w:rsidRDefault="00D528A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5274" w:rsidRPr="008F5BBE" w:rsidRDefault="0056527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E3D" w:rsidRPr="008F5BBE" w:rsidRDefault="00093877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528A4" w:rsidRPr="008F5BBE" w:rsidTr="00BA21F8">
        <w:trPr>
          <w:trHeight w:val="551"/>
        </w:trPr>
        <w:tc>
          <w:tcPr>
            <w:tcW w:w="3226" w:type="dxa"/>
          </w:tcPr>
          <w:p w:rsidR="00D528A4" w:rsidRPr="008F5BBE" w:rsidRDefault="00643C56" w:rsidP="00E8379A">
            <w:pPr>
              <w:autoSpaceDE w:val="0"/>
              <w:autoSpaceDN w:val="0"/>
              <w:adjustRightIn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5E3D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3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логопеда</w:t>
            </w:r>
          </w:p>
        </w:tc>
        <w:tc>
          <w:tcPr>
            <w:tcW w:w="2835" w:type="dxa"/>
          </w:tcPr>
          <w:p w:rsidR="00945E3D" w:rsidRPr="008F5BBE" w:rsidRDefault="00093877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59" w:type="dxa"/>
          </w:tcPr>
          <w:p w:rsidR="00945E3D" w:rsidRPr="008F5BBE" w:rsidRDefault="00093877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528A4" w:rsidRPr="008F5BBE" w:rsidTr="00BA21F8">
        <w:trPr>
          <w:trHeight w:val="1126"/>
        </w:trPr>
        <w:tc>
          <w:tcPr>
            <w:tcW w:w="3226" w:type="dxa"/>
          </w:tcPr>
          <w:p w:rsidR="00D528A4" w:rsidRPr="008F5BBE" w:rsidRDefault="00945E3D" w:rsidP="00C16B1C">
            <w:pPr>
              <w:autoSpaceDE w:val="0"/>
              <w:autoSpaceDN w:val="0"/>
              <w:adjustRightIn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DD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83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узичн</w:t>
            </w:r>
            <w:r w:rsidR="00A84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E83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 </w:t>
            </w:r>
            <w:r w:rsidR="00DD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(каб</w:t>
            </w:r>
            <w:r w:rsidR="00E8379A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інет </w:t>
            </w:r>
            <w:proofErr w:type="spellStart"/>
            <w:r w:rsidR="00E8379A" w:rsidRPr="00E8379A">
              <w:rPr>
                <w:rFonts w:ascii="Times New Roman" w:hAnsi="Times New Roman" w:cs="Times New Roman"/>
                <w:sz w:val="28"/>
                <w:szCs w:val="28"/>
              </w:rPr>
              <w:t>лого</w:t>
            </w:r>
            <w:proofErr w:type="spellEnd"/>
            <w:r w:rsidR="00E8379A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ритміки</w:t>
            </w:r>
            <w:r w:rsidR="00DD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69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379A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C1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 w:rsidR="00C1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1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рою</w:t>
            </w:r>
            <w:r w:rsidR="00E8379A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4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інвентаря</w:t>
            </w:r>
            <w:proofErr w:type="spellEnd"/>
          </w:p>
        </w:tc>
        <w:tc>
          <w:tcPr>
            <w:tcW w:w="2835" w:type="dxa"/>
          </w:tcPr>
          <w:p w:rsidR="00945E3D" w:rsidRDefault="00945E3D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582E" w:rsidRDefault="002D582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582E" w:rsidRPr="008F5BBE" w:rsidRDefault="002D582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60+6</w:t>
            </w:r>
          </w:p>
        </w:tc>
        <w:tc>
          <w:tcPr>
            <w:tcW w:w="3259" w:type="dxa"/>
          </w:tcPr>
          <w:p w:rsidR="00D528A4" w:rsidRDefault="00D528A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582E" w:rsidRPr="008F5BBE" w:rsidRDefault="002D582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E3D" w:rsidRPr="008F5BBE" w:rsidRDefault="002D582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C92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</w:t>
            </w:r>
          </w:p>
        </w:tc>
      </w:tr>
      <w:tr w:rsidR="00A45284" w:rsidRPr="008F5BBE" w:rsidTr="00BA21F8">
        <w:trPr>
          <w:trHeight w:val="1128"/>
        </w:trPr>
        <w:tc>
          <w:tcPr>
            <w:tcW w:w="3226" w:type="dxa"/>
          </w:tcPr>
          <w:p w:rsidR="002D582E" w:rsidRPr="005C298C" w:rsidRDefault="001875A8" w:rsidP="00906185">
            <w:pPr>
              <w:autoSpaceDE w:val="0"/>
              <w:autoSpaceDN w:val="0"/>
              <w:adjustRightIn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45E3D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6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Навчальне п</w:t>
            </w:r>
            <w:r w:rsidR="0069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риміщення </w:t>
            </w:r>
            <w:r w:rsidR="00CF5A47" w:rsidRPr="005C2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соціально-побутового орі</w:t>
            </w:r>
            <w:r w:rsidR="002D582E" w:rsidRPr="005C2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CF5A47" w:rsidRPr="005C2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нтування</w:t>
            </w:r>
          </w:p>
        </w:tc>
        <w:tc>
          <w:tcPr>
            <w:tcW w:w="2835" w:type="dxa"/>
          </w:tcPr>
          <w:p w:rsidR="00A45284" w:rsidRDefault="00A4528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98C" w:rsidRPr="008F5BBE" w:rsidRDefault="005C298C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E3D" w:rsidRPr="008F5BBE" w:rsidRDefault="00093877" w:rsidP="005C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C2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59" w:type="dxa"/>
          </w:tcPr>
          <w:p w:rsidR="00A45284" w:rsidRDefault="00A4528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98C" w:rsidRPr="008F5BBE" w:rsidRDefault="005C298C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E3D" w:rsidRPr="008F5BBE" w:rsidRDefault="005C298C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B16C9" w:rsidRPr="00F45DCB" w:rsidTr="00BA21F8">
        <w:trPr>
          <w:trHeight w:val="1825"/>
        </w:trPr>
        <w:tc>
          <w:tcPr>
            <w:tcW w:w="3226" w:type="dxa"/>
          </w:tcPr>
          <w:p w:rsidR="00BB2C41" w:rsidRPr="00BB2C41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ind w:left="141" w:hanging="14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7B16C9"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 Кабінет реабілітації з використанням інтер</w:t>
            </w:r>
            <w:r w:rsidR="007B16C9"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</w:t>
            </w:r>
            <w:r w:rsidR="007B16C9"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ктивних технологій </w:t>
            </w:r>
            <w:r w:rsidR="00BB2C4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(</w:t>
            </w:r>
            <w:r w:rsidR="00C16B1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  <w:r w:rsidR="00C16B1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</w:t>
            </w:r>
            <w:r w:rsidR="00C16B1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тер</w:t>
            </w:r>
            <w:r w:rsidR="007B16C9"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активна до</w:t>
            </w:r>
            <w:r w:rsidR="007B16C9"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ш</w:t>
            </w:r>
            <w:r w:rsidR="007B16C9"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ка,килимки тощо)</w:t>
            </w:r>
            <w:r w:rsidR="00BB2C4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*</w:t>
            </w:r>
            <w:r w:rsidR="00BB2C4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uk-UA"/>
              </w:rPr>
              <w:t>)</w:t>
            </w:r>
          </w:p>
        </w:tc>
        <w:tc>
          <w:tcPr>
            <w:tcW w:w="2835" w:type="dxa"/>
          </w:tcPr>
          <w:p w:rsid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B16C9" w:rsidRP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</w:p>
          <w:p w:rsidR="00BB2C41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(</w:t>
            </w: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м</w:t>
            </w:r>
            <w:r w:rsidRPr="00C16B1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2 </w:t>
            </w: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 одну </w:t>
            </w:r>
          </w:p>
          <w:p w:rsidR="007B16C9" w:rsidRP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людину</w:t>
            </w:r>
            <w:proofErr w:type="spellEnd"/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3259" w:type="dxa"/>
          </w:tcPr>
          <w:p w:rsid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B16C9" w:rsidRP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</w:p>
          <w:p w:rsidR="00BB2C41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(</w:t>
            </w: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м</w:t>
            </w:r>
            <w:r w:rsidRPr="00C16B1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2</w:t>
            </w:r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 одну </w:t>
            </w:r>
          </w:p>
          <w:p w:rsidR="007B16C9" w:rsidRPr="007B16C9" w:rsidRDefault="007B16C9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людину</w:t>
            </w:r>
            <w:proofErr w:type="spellEnd"/>
            <w:r w:rsidRPr="007B16C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  <w:proofErr w:type="gramEnd"/>
          </w:p>
        </w:tc>
      </w:tr>
      <w:tr w:rsidR="00BB2C41" w:rsidRPr="00F45DCB" w:rsidTr="00BA21F8">
        <w:trPr>
          <w:trHeight w:val="1114"/>
        </w:trPr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BB2C41" w:rsidRPr="00BB2C41" w:rsidRDefault="00BB2C41" w:rsidP="00BB2C41">
            <w:p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B2C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*</w:t>
            </w:r>
            <w:r w:rsidRPr="00BB2C4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)</w:t>
            </w:r>
            <w:r w:rsidRPr="00BB2C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У кабінетах реабілітації з використанням інтерактивних технолог</w:t>
            </w:r>
            <w:r w:rsidR="0078268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ій </w:t>
            </w:r>
            <w:r w:rsidRPr="00BB2C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рекомендується облаштовувати розетки із кришками та захисними шторками, </w:t>
            </w:r>
            <w:proofErr w:type="spellStart"/>
            <w:r w:rsidRPr="00BB2C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електроподовжувачі</w:t>
            </w:r>
            <w:proofErr w:type="spellEnd"/>
            <w:r w:rsidRPr="00BB2C4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з вимикачами та фільтрами напруги. </w:t>
            </w:r>
          </w:p>
        </w:tc>
      </w:tr>
    </w:tbl>
    <w:p w:rsidR="00130036" w:rsidRDefault="00130036" w:rsidP="001863F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</w:p>
    <w:p w:rsidR="00BA21F8" w:rsidRDefault="00BA21F8" w:rsidP="00C36BDD">
      <w:pPr>
        <w:autoSpaceDE w:val="0"/>
        <w:autoSpaceDN w:val="0"/>
        <w:adjustRightInd w:val="0"/>
        <w:spacing w:after="0" w:line="240" w:lineRule="auto"/>
        <w:ind w:left="1843" w:hanging="99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90B26" w:rsidRDefault="00BE1E56" w:rsidP="00C36BDD">
      <w:pPr>
        <w:autoSpaceDE w:val="0"/>
        <w:autoSpaceDN w:val="0"/>
        <w:adjustRightInd w:val="0"/>
        <w:spacing w:after="0" w:line="240" w:lineRule="auto"/>
        <w:ind w:left="1843" w:hanging="99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45284" w:rsidRPr="008F5B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</w:t>
      </w:r>
      <w:r w:rsid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3.2</w:t>
      </w:r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Культурно-доз</w:t>
      </w:r>
      <w:proofErr w:type="spellEnd"/>
      <w:r w:rsidR="008F16A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proofErr w:type="spellStart"/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іллєві</w:t>
      </w:r>
      <w:proofErr w:type="spellEnd"/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фізкультурно-оздоровчі</w:t>
      </w:r>
      <w:proofErr w:type="spellEnd"/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приміщення</w:t>
      </w:r>
      <w:proofErr w:type="spellEnd"/>
    </w:p>
    <w:p w:rsidR="00902278" w:rsidRPr="00902278" w:rsidRDefault="00902278" w:rsidP="00C36BDD">
      <w:pPr>
        <w:autoSpaceDE w:val="0"/>
        <w:autoSpaceDN w:val="0"/>
        <w:adjustRightInd w:val="0"/>
        <w:spacing w:after="0" w:line="240" w:lineRule="auto"/>
        <w:ind w:left="1843" w:hanging="992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90B26" w:rsidRPr="00902278" w:rsidRDefault="00BE1E56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И</w:t>
      </w:r>
      <w:r w:rsidR="00590B26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A45284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3</w:t>
      </w:r>
      <w:r w:rsidR="00590B26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C36BDD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3</w:t>
      </w:r>
      <w:r w:rsidR="00590B26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C36BDD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2.1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 xml:space="preserve"> До групи приміщень </w:t>
      </w:r>
      <w:proofErr w:type="spellStart"/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культурно-дозвіллєвого</w:t>
      </w:r>
      <w:proofErr w:type="spellEnd"/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 xml:space="preserve"> та фізкульту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но-оздоровчого призначення</w:t>
      </w:r>
      <w:r w:rsidR="00A043E7" w:rsidRPr="00902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FF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дитячих будинків-інтернатів 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 xml:space="preserve">відносяться: зал для глядачів з фойє, клубні приміщення (в складі бібліотеки-читальні, </w:t>
      </w:r>
      <w:proofErr w:type="spellStart"/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інте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нет-клубу</w:t>
      </w:r>
      <w:proofErr w:type="spellEnd"/>
      <w:r w:rsidR="00957C3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і кімнат для гурткових занять), фізкультурно-оздоровчі з допомі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90B26" w:rsidRPr="00902278">
        <w:rPr>
          <w:rFonts w:ascii="Times New Roman" w:hAnsi="Times New Roman" w:cs="Times New Roman"/>
          <w:sz w:val="28"/>
          <w:szCs w:val="28"/>
          <w:lang w:val="uk-UA"/>
        </w:rPr>
        <w:t>ними приміщеннями.</w:t>
      </w:r>
    </w:p>
    <w:p w:rsidR="000C6886" w:rsidRDefault="000C6886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0EE" w:rsidRPr="00EF104F" w:rsidRDefault="00BE1E56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0B26" w:rsidRPr="00EF10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284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0B26" w:rsidRPr="00EF10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6BDD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590B26" w:rsidRPr="00EF104F">
        <w:rPr>
          <w:rFonts w:ascii="Times New Roman" w:hAnsi="Times New Roman" w:cs="Times New Roman"/>
          <w:sz w:val="28"/>
          <w:szCs w:val="28"/>
          <w:lang w:val="uk-UA"/>
        </w:rPr>
        <w:t>2 Кількість місць у залі для глядачів слід приймати з р</w:t>
      </w:r>
      <w:r w:rsidR="00A760EE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0B26" w:rsidRPr="00EF104F">
        <w:rPr>
          <w:rFonts w:ascii="Times New Roman" w:hAnsi="Times New Roman" w:cs="Times New Roman"/>
          <w:sz w:val="28"/>
          <w:szCs w:val="28"/>
          <w:lang w:val="uk-UA"/>
        </w:rPr>
        <w:t>зраху</w:t>
      </w:r>
      <w:r w:rsidR="00590B26" w:rsidRPr="00EF104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0B26" w:rsidRPr="00EF104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760E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6E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100 % </w:t>
      </w:r>
      <w:r w:rsidR="00AA498E" w:rsidRPr="008F5BBE">
        <w:rPr>
          <w:rFonts w:ascii="Times New Roman" w:hAnsi="Times New Roman" w:cs="Times New Roman"/>
          <w:sz w:val="28"/>
          <w:szCs w:val="28"/>
          <w:lang w:val="uk-UA"/>
        </w:rPr>
        <w:t>осіб,</w:t>
      </w:r>
      <w:r w:rsidR="00636CF7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0EE" w:rsidRPr="008F5BBE">
        <w:rPr>
          <w:rFonts w:ascii="Times New Roman" w:hAnsi="Times New Roman" w:cs="Times New Roman"/>
          <w:sz w:val="28"/>
          <w:szCs w:val="28"/>
          <w:lang w:val="uk-UA"/>
        </w:rPr>
        <w:t>спроможних до самообслуговування (</w:t>
      </w:r>
      <w:r w:rsidR="00AA498E" w:rsidRPr="008F5BBE">
        <w:rPr>
          <w:rFonts w:ascii="Times New Roman" w:hAnsi="Times New Roman" w:cs="Times New Roman"/>
          <w:sz w:val="28"/>
          <w:szCs w:val="28"/>
          <w:lang w:val="uk-UA"/>
        </w:rPr>
        <w:t>що с</w:t>
      </w:r>
      <w:r w:rsidR="00AA498E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A498E" w:rsidRPr="008F5BBE">
        <w:rPr>
          <w:rFonts w:ascii="Times New Roman" w:hAnsi="Times New Roman" w:cs="Times New Roman"/>
          <w:sz w:val="28"/>
          <w:szCs w:val="28"/>
          <w:lang w:val="uk-UA"/>
        </w:rPr>
        <w:t>мостійно пересуваються</w:t>
      </w:r>
      <w:r w:rsidR="00802DEC" w:rsidRPr="008F5B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498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DEC" w:rsidRPr="008F5BBE">
        <w:rPr>
          <w:rFonts w:ascii="Times New Roman" w:hAnsi="Times New Roman" w:cs="Times New Roman"/>
          <w:sz w:val="28"/>
          <w:szCs w:val="28"/>
          <w:lang w:val="uk-UA"/>
        </w:rPr>
        <w:t>включаючи</w:t>
      </w:r>
      <w:r w:rsidR="00AA498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тих, хто пересувається на кріслах</w:t>
      </w:r>
      <w:r w:rsidR="00EF1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98E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8F16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16A7">
        <w:rPr>
          <w:rFonts w:ascii="Times New Roman" w:hAnsi="Times New Roman" w:cs="Times New Roman"/>
          <w:sz w:val="28"/>
          <w:szCs w:val="28"/>
          <w:lang w:val="uk-UA"/>
        </w:rPr>
        <w:t>сних</w:t>
      </w:r>
      <w:r w:rsidR="00A760E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36CF7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760E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20 % тих, хто </w:t>
      </w:r>
      <w:r w:rsidR="00EC3B8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потребує постійного догляду і пересуваються зі значним ускладненням або не пересуваються самостійно </w:t>
      </w:r>
      <w:r w:rsidR="00456E5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 груп (відділень) </w:t>
      </w:r>
      <w:r w:rsidR="00456E54" w:rsidRPr="00EF104F">
        <w:rPr>
          <w:rFonts w:ascii="Times New Roman" w:hAnsi="Times New Roman" w:cs="Times New Roman"/>
          <w:sz w:val="28"/>
          <w:szCs w:val="28"/>
          <w:lang w:val="uk-UA"/>
        </w:rPr>
        <w:t xml:space="preserve">денного </w:t>
      </w:r>
      <w:r w:rsidR="008D4245" w:rsidRPr="008F5BBE">
        <w:rPr>
          <w:rFonts w:ascii="Times New Roman" w:hAnsi="Times New Roman" w:cs="Times New Roman"/>
          <w:sz w:val="28"/>
          <w:szCs w:val="28"/>
          <w:lang w:val="uk-UA"/>
        </w:rPr>
        <w:t>догляду</w:t>
      </w:r>
      <w:r w:rsidR="00654FF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4FF2" w:rsidRPr="00EF104F">
        <w:rPr>
          <w:rFonts w:ascii="Times New Roman" w:hAnsi="Times New Roman" w:cs="Times New Roman"/>
          <w:sz w:val="28"/>
          <w:szCs w:val="28"/>
          <w:lang w:val="uk-UA"/>
        </w:rPr>
        <w:t xml:space="preserve">тимчасового та постійного </w:t>
      </w:r>
      <w:r w:rsidR="008D4245" w:rsidRPr="00EF104F"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 w:rsidR="008D424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654FF2" w:rsidRPr="00EF10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4FF2" w:rsidRPr="008F5BBE">
        <w:rPr>
          <w:rFonts w:ascii="Times New Roman" w:hAnsi="Times New Roman" w:cs="Times New Roman"/>
          <w:sz w:val="28"/>
          <w:szCs w:val="28"/>
          <w:lang w:val="uk-UA"/>
        </w:rPr>
        <w:t>роживання.</w:t>
      </w:r>
    </w:p>
    <w:p w:rsidR="00590B26" w:rsidRDefault="00BE1E56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0B26" w:rsidRPr="00E226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284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0B26" w:rsidRPr="00E226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6BDD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590B26" w:rsidRPr="00E22696">
        <w:rPr>
          <w:rFonts w:ascii="Times New Roman" w:hAnsi="Times New Roman" w:cs="Times New Roman"/>
          <w:sz w:val="28"/>
          <w:szCs w:val="28"/>
          <w:lang w:val="uk-UA"/>
        </w:rPr>
        <w:t xml:space="preserve">.3 Склад і площі </w:t>
      </w:r>
      <w:proofErr w:type="spellStart"/>
      <w:r w:rsidR="00590B26" w:rsidRPr="00E22696">
        <w:rPr>
          <w:rFonts w:ascii="Times New Roman" w:hAnsi="Times New Roman" w:cs="Times New Roman"/>
          <w:sz w:val="28"/>
          <w:szCs w:val="28"/>
          <w:lang w:val="uk-UA"/>
        </w:rPr>
        <w:t>культурно-дозвіллєвих</w:t>
      </w:r>
      <w:proofErr w:type="spellEnd"/>
      <w:r w:rsidR="00590B26" w:rsidRPr="00E22696">
        <w:rPr>
          <w:rFonts w:ascii="Times New Roman" w:hAnsi="Times New Roman" w:cs="Times New Roman"/>
          <w:sz w:val="28"/>
          <w:szCs w:val="28"/>
          <w:lang w:val="uk-UA"/>
        </w:rPr>
        <w:t xml:space="preserve"> та фізкультурно-оздоровчих приміщень </w:t>
      </w:r>
      <w:r w:rsidR="00BD4DC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дитячих будинків-інтернатів </w:t>
      </w:r>
      <w:r w:rsidR="00590B26" w:rsidRPr="00E22696">
        <w:rPr>
          <w:rFonts w:ascii="Times New Roman" w:hAnsi="Times New Roman" w:cs="Times New Roman"/>
          <w:sz w:val="28"/>
          <w:szCs w:val="28"/>
          <w:lang w:val="uk-UA"/>
        </w:rPr>
        <w:t xml:space="preserve">слід приймати згідно з таблицею </w:t>
      </w:r>
      <w:r w:rsidR="00957C3F"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A45284" w:rsidRPr="008F5B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0B26" w:rsidRPr="008F5BBE">
        <w:rPr>
          <w:rFonts w:ascii="Times New Roman" w:hAnsi="Times New Roman" w:cs="Times New Roman"/>
          <w:sz w:val="28"/>
          <w:szCs w:val="28"/>
        </w:rPr>
        <w:t>.</w:t>
      </w:r>
    </w:p>
    <w:p w:rsidR="00590B26" w:rsidRDefault="00590B26" w:rsidP="009E0AED">
      <w:pPr>
        <w:autoSpaceDE w:val="0"/>
        <w:autoSpaceDN w:val="0"/>
        <w:adjustRightInd w:val="0"/>
        <w:spacing w:after="0" w:line="240" w:lineRule="auto"/>
        <w:ind w:left="2552" w:hanging="170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BBE">
        <w:rPr>
          <w:rFonts w:ascii="Times New Roman" w:hAnsi="Times New Roman" w:cs="Times New Roman"/>
          <w:bCs/>
          <w:sz w:val="28"/>
          <w:szCs w:val="28"/>
        </w:rPr>
        <w:t>Таблиця</w:t>
      </w:r>
      <w:proofErr w:type="spellEnd"/>
      <w:r w:rsidRPr="008F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C3F" w:rsidRPr="008F5BBE">
        <w:rPr>
          <w:rFonts w:ascii="Times New Roman" w:hAnsi="Times New Roman" w:cs="Times New Roman"/>
          <w:bCs/>
          <w:sz w:val="28"/>
          <w:szCs w:val="28"/>
          <w:lang w:val="uk-UA"/>
        </w:rPr>
        <w:t>И.</w:t>
      </w:r>
      <w:r w:rsidR="00A45284" w:rsidRPr="008F5BBE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8F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16A" w:rsidRPr="008F5BBE">
        <w:rPr>
          <w:rFonts w:ascii="Times New Roman" w:hAnsi="Times New Roman" w:cs="Times New Roman"/>
          <w:sz w:val="28"/>
          <w:szCs w:val="28"/>
        </w:rPr>
        <w:t>–</w:t>
      </w:r>
      <w:r w:rsidRPr="008F5BB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фізкультурно-оздоровчих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</w:p>
    <w:p w:rsidR="00FF6CEE" w:rsidRPr="00FF6CEE" w:rsidRDefault="00FF6CEE" w:rsidP="009E0AED">
      <w:pPr>
        <w:autoSpaceDE w:val="0"/>
        <w:autoSpaceDN w:val="0"/>
        <w:adjustRightInd w:val="0"/>
        <w:spacing w:after="0" w:line="240" w:lineRule="auto"/>
        <w:ind w:left="2552" w:hanging="170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5"/>
        <w:gridCol w:w="2415"/>
        <w:gridCol w:w="3923"/>
      </w:tblGrid>
      <w:tr w:rsidR="00654FF2" w:rsidRPr="008F5BBE" w:rsidTr="000C6886">
        <w:trPr>
          <w:trHeight w:val="391"/>
        </w:trPr>
        <w:tc>
          <w:tcPr>
            <w:tcW w:w="3095" w:type="dxa"/>
            <w:vMerge w:val="restart"/>
          </w:tcPr>
          <w:p w:rsidR="00654FF2" w:rsidRDefault="00654FF2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45B94" w:rsidRPr="008F5BBE" w:rsidRDefault="00545B94" w:rsidP="009E0A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6338" w:type="dxa"/>
            <w:gridSpan w:val="2"/>
          </w:tcPr>
          <w:p w:rsidR="00A47E56" w:rsidRPr="008F5BBE" w:rsidRDefault="00545B94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Площа</w:t>
            </w:r>
            <w:proofErr w:type="spell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приміщень</w:t>
            </w:r>
            <w:proofErr w:type="spellEnd"/>
            <w:r w:rsidR="00B415CA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proofErr w:type="gramStart"/>
            <w:r w:rsidR="00B415CA" w:rsidRPr="00E461D8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="00B415CA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місткості</w:t>
            </w:r>
            <w:proofErr w:type="spell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54FF2" w:rsidRPr="008F5BBE" w:rsidRDefault="00654FF2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5A8" w:rsidRPr="008F5BBE" w:rsidTr="000C6886">
        <w:trPr>
          <w:trHeight w:val="288"/>
        </w:trPr>
        <w:tc>
          <w:tcPr>
            <w:tcW w:w="3095" w:type="dxa"/>
            <w:vMerge/>
          </w:tcPr>
          <w:p w:rsidR="001875A8" w:rsidRPr="008F5BBE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 w:rsidRPr="00B415C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25</w:t>
            </w: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місць</w:t>
            </w:r>
          </w:p>
        </w:tc>
        <w:tc>
          <w:tcPr>
            <w:tcW w:w="3923" w:type="dxa"/>
          </w:tcPr>
          <w:p w:rsidR="001875A8" w:rsidRPr="008F5BBE" w:rsidRDefault="001875A8" w:rsidP="005D0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  <w:lang w:val="uk-UA"/>
              </w:rPr>
              <w:t>50</w:t>
            </w: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місць</w:t>
            </w:r>
          </w:p>
        </w:tc>
      </w:tr>
      <w:tr w:rsidR="001875A8" w:rsidRPr="008F5BBE" w:rsidTr="000C6886">
        <w:trPr>
          <w:trHeight w:val="323"/>
        </w:trPr>
        <w:tc>
          <w:tcPr>
            <w:tcW w:w="3095" w:type="dxa"/>
          </w:tcPr>
          <w:p w:rsidR="001875A8" w:rsidRPr="008F5BBE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15" w:type="dxa"/>
          </w:tcPr>
          <w:p w:rsidR="001875A8" w:rsidRPr="008F5BBE" w:rsidRDefault="00BA21F8" w:rsidP="001875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923" w:type="dxa"/>
          </w:tcPr>
          <w:p w:rsidR="001875A8" w:rsidRPr="008F5BBE" w:rsidRDefault="00BA21F8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875A8" w:rsidRPr="008F5BBE" w:rsidTr="000C6886">
        <w:trPr>
          <w:trHeight w:val="1216"/>
        </w:trPr>
        <w:tc>
          <w:tcPr>
            <w:tcW w:w="3095" w:type="dxa"/>
          </w:tcPr>
          <w:p w:rsidR="001875A8" w:rsidRPr="008F5BBE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3ал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глядач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5" w:type="dxa"/>
          </w:tcPr>
          <w:p w:rsidR="001875A8" w:rsidRPr="003D3970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923" w:type="dxa"/>
          </w:tcPr>
          <w:p w:rsidR="001875A8" w:rsidRPr="003D3970" w:rsidRDefault="001875A8" w:rsidP="00D613A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Проектується згідно ДБН В.2.2-16 із розрахунку на одне місце у залі: для осіб, що </w:t>
            </w:r>
            <w:r w:rsidRPr="0052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</w:t>
            </w:r>
            <w:r w:rsidRPr="00527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– 1,1 м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осіб з інвалідн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стю, що пересуваються на крісла</w:t>
            </w:r>
            <w:r w:rsidR="00D6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колісних 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– 2,2 м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875A8" w:rsidRPr="008F5BBE" w:rsidTr="000C6886">
        <w:trPr>
          <w:trHeight w:val="311"/>
        </w:trPr>
        <w:tc>
          <w:tcPr>
            <w:tcW w:w="3095" w:type="dxa"/>
          </w:tcPr>
          <w:p w:rsidR="001875A8" w:rsidRPr="008F5BBE" w:rsidRDefault="001875A8" w:rsidP="008F5BB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291" w:hanging="2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Естрада </w:t>
            </w:r>
          </w:p>
        </w:tc>
        <w:tc>
          <w:tcPr>
            <w:tcW w:w="2415" w:type="dxa"/>
          </w:tcPr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923" w:type="dxa"/>
          </w:tcPr>
          <w:p w:rsidR="001875A8" w:rsidRPr="008F5BBE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1875A8" w:rsidRPr="008F5BBE" w:rsidTr="000C6886">
        <w:trPr>
          <w:trHeight w:val="294"/>
        </w:trPr>
        <w:tc>
          <w:tcPr>
            <w:tcW w:w="3095" w:type="dxa"/>
          </w:tcPr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360" w:lineRule="auto"/>
              <w:ind w:left="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Фойє</w:t>
            </w:r>
          </w:p>
        </w:tc>
        <w:tc>
          <w:tcPr>
            <w:tcW w:w="2415" w:type="dxa"/>
          </w:tcPr>
          <w:p w:rsidR="001875A8" w:rsidRPr="00AA2C20" w:rsidRDefault="001875A8" w:rsidP="00AA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923" w:type="dxa"/>
          </w:tcPr>
          <w:p w:rsidR="001875A8" w:rsidRPr="00AA2C20" w:rsidRDefault="001875A8" w:rsidP="00AA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 м</w:t>
            </w: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одне місце у залі, але не менше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ніж </w:t>
            </w: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1875A8" w:rsidRPr="008F5BBE" w:rsidTr="000C6886">
        <w:trPr>
          <w:trHeight w:val="280"/>
        </w:trPr>
        <w:tc>
          <w:tcPr>
            <w:tcW w:w="3095" w:type="dxa"/>
            <w:vMerge w:val="restart"/>
          </w:tcPr>
          <w:p w:rsidR="001875A8" w:rsidRP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   </w:t>
            </w:r>
            <w:proofErr w:type="spellStart"/>
            <w:r w:rsidRPr="001875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Артестична</w:t>
            </w:r>
            <w:proofErr w:type="spellEnd"/>
            <w:r w:rsidRPr="001875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1875A8" w:rsidRPr="005A2EB5" w:rsidRDefault="001875A8" w:rsidP="005A2EB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A2EB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із туалетом </w:t>
            </w:r>
          </w:p>
        </w:tc>
        <w:tc>
          <w:tcPr>
            <w:tcW w:w="2415" w:type="dxa"/>
          </w:tcPr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923" w:type="dxa"/>
          </w:tcPr>
          <w:p w:rsidR="001875A8" w:rsidRPr="008F5BBE" w:rsidRDefault="001875A8" w:rsidP="00AA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10х2</w:t>
            </w:r>
          </w:p>
        </w:tc>
      </w:tr>
      <w:tr w:rsidR="001875A8" w:rsidRPr="008F5BBE" w:rsidTr="000C6886">
        <w:trPr>
          <w:trHeight w:val="272"/>
        </w:trPr>
        <w:tc>
          <w:tcPr>
            <w:tcW w:w="3095" w:type="dxa"/>
            <w:vMerge/>
            <w:tcBorders>
              <w:bottom w:val="nil"/>
            </w:tcBorders>
          </w:tcPr>
          <w:p w:rsidR="001875A8" w:rsidRPr="008F5BBE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ind w:left="149" w:hanging="14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 w:rsidR="001875A8" w:rsidRPr="00AA2C20" w:rsidRDefault="001875A8" w:rsidP="00FF6C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923" w:type="dxa"/>
            <w:tcBorders>
              <w:bottom w:val="nil"/>
            </w:tcBorders>
          </w:tcPr>
          <w:p w:rsidR="001875A8" w:rsidRPr="00AA2C20" w:rsidRDefault="001875A8" w:rsidP="00FF6CE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Один унітаз і один умивальник</w:t>
            </w:r>
          </w:p>
        </w:tc>
      </w:tr>
      <w:tr w:rsidR="00E2430D" w:rsidRPr="008F5BBE" w:rsidTr="000C6886">
        <w:trPr>
          <w:trHeight w:val="272"/>
        </w:trPr>
        <w:tc>
          <w:tcPr>
            <w:tcW w:w="3095" w:type="dxa"/>
            <w:tcBorders>
              <w:top w:val="nil"/>
            </w:tcBorders>
          </w:tcPr>
          <w:p w:rsidR="00E2430D" w:rsidRPr="00AA2C20" w:rsidRDefault="00E2430D" w:rsidP="00BA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E2430D" w:rsidRPr="00AA2C20" w:rsidRDefault="00E2430D" w:rsidP="00BA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923" w:type="dxa"/>
            <w:tcBorders>
              <w:top w:val="nil"/>
            </w:tcBorders>
          </w:tcPr>
          <w:p w:rsidR="00E2430D" w:rsidRPr="00AA2C20" w:rsidRDefault="00E2430D" w:rsidP="00BA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875A8" w:rsidRPr="008F5BBE" w:rsidTr="000C6886">
        <w:trPr>
          <w:trHeight w:val="325"/>
        </w:trPr>
        <w:tc>
          <w:tcPr>
            <w:tcW w:w="3095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  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Бібліотека-читальня</w:t>
            </w:r>
            <w:proofErr w:type="spellEnd"/>
          </w:p>
        </w:tc>
        <w:tc>
          <w:tcPr>
            <w:tcW w:w="6338" w:type="dxa"/>
            <w:gridSpan w:val="2"/>
          </w:tcPr>
          <w:p w:rsidR="001875A8" w:rsidRPr="00AA2C20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0,3 м</w:t>
            </w: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Pr="00AA2C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 1місце у закладі</w:t>
            </w:r>
          </w:p>
        </w:tc>
      </w:tr>
      <w:tr w:rsidR="001875A8" w:rsidRPr="008F5BBE" w:rsidTr="000C6886">
        <w:trPr>
          <w:trHeight w:val="272"/>
        </w:trPr>
        <w:tc>
          <w:tcPr>
            <w:tcW w:w="3095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інтернет-клубу</w:t>
            </w:r>
            <w:proofErr w:type="spellEnd"/>
          </w:p>
        </w:tc>
        <w:tc>
          <w:tcPr>
            <w:tcW w:w="2415" w:type="dxa"/>
          </w:tcPr>
          <w:p w:rsid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923" w:type="dxa"/>
          </w:tcPr>
          <w:p w:rsid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1875A8" w:rsidRPr="008F5BBE" w:rsidTr="000C6886">
        <w:trPr>
          <w:trHeight w:val="345"/>
        </w:trPr>
        <w:tc>
          <w:tcPr>
            <w:tcW w:w="3095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Гурткова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923" w:type="dxa"/>
          </w:tcPr>
          <w:p w:rsidR="001875A8" w:rsidRPr="008F5BBE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</w:tr>
      <w:tr w:rsidR="001875A8" w:rsidRPr="008F5BBE" w:rsidTr="000C6886">
        <w:trPr>
          <w:trHeight w:val="507"/>
        </w:trPr>
        <w:tc>
          <w:tcPr>
            <w:tcW w:w="3095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інвентаря</w:t>
            </w:r>
            <w:proofErr w:type="spellEnd"/>
          </w:p>
        </w:tc>
        <w:tc>
          <w:tcPr>
            <w:tcW w:w="2415" w:type="dxa"/>
          </w:tcPr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923" w:type="dxa"/>
          </w:tcPr>
          <w:p w:rsidR="001875A8" w:rsidRPr="008F5BBE" w:rsidRDefault="001875A8" w:rsidP="008F5B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1875A8" w:rsidRPr="008F5BBE" w:rsidTr="000C6886">
        <w:trPr>
          <w:trHeight w:val="1114"/>
        </w:trPr>
        <w:tc>
          <w:tcPr>
            <w:tcW w:w="3095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Туалет при фойє</w:t>
            </w:r>
          </w:p>
          <w:p w:rsidR="001875A8" w:rsidRPr="008F5BBE" w:rsidRDefault="001875A8" w:rsidP="00D81606">
            <w:p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дівчат (жінок) та хлоп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(чоловіків)</w:t>
            </w:r>
          </w:p>
        </w:tc>
        <w:tc>
          <w:tcPr>
            <w:tcW w:w="2415" w:type="dxa"/>
          </w:tcPr>
          <w:p w:rsidR="001875A8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ind w:left="-9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23" w:type="dxa"/>
          </w:tcPr>
          <w:p w:rsidR="001875A8" w:rsidRPr="0078268F" w:rsidRDefault="0078268F" w:rsidP="0078268F">
            <w:pPr>
              <w:autoSpaceDE w:val="0"/>
              <w:autoSpaceDN w:val="0"/>
              <w:adjustRightInd w:val="0"/>
              <w:spacing w:after="0" w:line="240" w:lineRule="auto"/>
              <w:ind w:left="-959" w:firstLine="8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Універсальна кабіна з</w:t>
            </w:r>
            <w:r w:rsidR="001875A8" w:rsidRPr="00782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</w:t>
            </w:r>
          </w:p>
          <w:p w:rsidR="001875A8" w:rsidRPr="0078268F" w:rsidRDefault="0078268F" w:rsidP="0078268F">
            <w:pPr>
              <w:autoSpaceDE w:val="0"/>
              <w:autoSpaceDN w:val="0"/>
              <w:adjustRightInd w:val="0"/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875A8" w:rsidRPr="0078268F">
              <w:rPr>
                <w:rFonts w:ascii="Times New Roman" w:hAnsi="Times New Roman" w:cs="Times New Roman"/>
                <w:sz w:val="24"/>
                <w:szCs w:val="24"/>
              </w:rPr>
              <w:t>ДБН В.2.2-17</w:t>
            </w:r>
          </w:p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6886" w:rsidRPr="008F5BBE" w:rsidTr="000C6886">
        <w:trPr>
          <w:trHeight w:val="272"/>
        </w:trPr>
        <w:tc>
          <w:tcPr>
            <w:tcW w:w="9433" w:type="dxa"/>
            <w:gridSpan w:val="3"/>
            <w:tcBorders>
              <w:top w:val="nil"/>
              <w:left w:val="nil"/>
              <w:right w:val="nil"/>
            </w:tcBorders>
          </w:tcPr>
          <w:p w:rsidR="000C6886" w:rsidRPr="00AA2C20" w:rsidRDefault="000C6886" w:rsidP="0004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Кінець таблиці И.4</w:t>
            </w:r>
          </w:p>
        </w:tc>
      </w:tr>
      <w:tr w:rsidR="000C6886" w:rsidRPr="008F5BBE" w:rsidTr="000C6886">
        <w:trPr>
          <w:trHeight w:val="272"/>
        </w:trPr>
        <w:tc>
          <w:tcPr>
            <w:tcW w:w="3095" w:type="dxa"/>
          </w:tcPr>
          <w:p w:rsidR="000C6886" w:rsidRPr="008F5BBE" w:rsidRDefault="000C6886" w:rsidP="00044598">
            <w:pPr>
              <w:autoSpaceDE w:val="0"/>
              <w:autoSpaceDN w:val="0"/>
              <w:adjustRightInd w:val="0"/>
              <w:spacing w:after="0" w:line="240" w:lineRule="auto"/>
              <w:ind w:left="149" w:hanging="14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15" w:type="dxa"/>
          </w:tcPr>
          <w:p w:rsidR="000C6886" w:rsidRDefault="000C6886" w:rsidP="0004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923" w:type="dxa"/>
          </w:tcPr>
          <w:p w:rsidR="000C6886" w:rsidRPr="00AA2C20" w:rsidRDefault="000C6886" w:rsidP="0004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1875A8" w:rsidRPr="008F5BBE" w:rsidTr="000C6886">
        <w:trPr>
          <w:trHeight w:val="1114"/>
        </w:trPr>
        <w:tc>
          <w:tcPr>
            <w:tcW w:w="3095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Фізкультурно-оздоровчі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29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універсальний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тренажерний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415" w:type="dxa"/>
          </w:tcPr>
          <w:p w:rsid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  <w:p w:rsidR="001875A8" w:rsidRPr="001875A8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923" w:type="dxa"/>
          </w:tcPr>
          <w:p w:rsidR="001875A8" w:rsidRDefault="001875A8" w:rsidP="005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Проектуються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5A8" w:rsidRPr="003D3970" w:rsidRDefault="001875A8" w:rsidP="005D0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ДБН В.2.2-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(для осіб, що само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тійно</w:t>
            </w: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пересуватися, у тому числі на кріслах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колісних з груп (відділень) </w:t>
            </w:r>
            <w:proofErr w:type="gramStart"/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денного</w:t>
            </w:r>
            <w:proofErr w:type="gramEnd"/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догляду, тимчасового і п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стійного перебування або прож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D3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875A8" w:rsidRPr="008F5BBE" w:rsidTr="000C6886">
        <w:trPr>
          <w:trHeight w:val="1114"/>
        </w:trPr>
        <w:tc>
          <w:tcPr>
            <w:tcW w:w="3095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Роздягальні</w:t>
            </w:r>
          </w:p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дівчаток (жінок) та хлопчиків (чол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віків)</w:t>
            </w:r>
          </w:p>
        </w:tc>
        <w:tc>
          <w:tcPr>
            <w:tcW w:w="2415" w:type="dxa"/>
          </w:tcPr>
          <w:p w:rsidR="001875A8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Pr="008F5BBE" w:rsidRDefault="001875A8" w:rsidP="0018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3923" w:type="dxa"/>
          </w:tcPr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875A8" w:rsidRPr="0078268F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8F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782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саме</w:t>
            </w:r>
          </w:p>
          <w:p w:rsidR="001875A8" w:rsidRPr="008F5BBE" w:rsidRDefault="001875A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863AB8" w:rsidRPr="008F5BBE" w:rsidRDefault="00863AB8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B26" w:rsidRPr="005D03C8" w:rsidRDefault="00D10B87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284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4 Зал для глядачів слід проектувати з урахуванням встано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лення у них напівм'яких або</w:t>
      </w:r>
      <w:r w:rsidR="0038144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твердих крісел зі стаціонарними сидіннями. Кр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сла повинні бути прикріплені до підлоги. Кількість</w:t>
      </w:r>
      <w:r w:rsidR="00957C3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місць у ряді повинна б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ти:</w:t>
      </w:r>
      <w:r w:rsidR="0018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 xml:space="preserve"> за однобічної евакуації </w:t>
      </w:r>
      <w:r w:rsidR="0032116A" w:rsidRPr="005A7E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 xml:space="preserve"> не більше </w:t>
      </w:r>
      <w:r w:rsidR="0018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4F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18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 xml:space="preserve">12, за двобічної евакуації </w:t>
      </w:r>
      <w:r w:rsidR="0032116A" w:rsidRPr="005A7E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 xml:space="preserve"> не більше </w:t>
      </w:r>
      <w:r w:rsidR="0018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4F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18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5A7E8A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18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C3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Ширина проходів між рядами повинна бути не меншою </w:t>
      </w:r>
      <w:r w:rsidR="00EF104F">
        <w:rPr>
          <w:rFonts w:ascii="Times New Roman" w:hAnsi="Times New Roman" w:cs="Times New Roman"/>
          <w:sz w:val="28"/>
          <w:szCs w:val="28"/>
          <w:lang w:val="uk-UA"/>
        </w:rPr>
        <w:t xml:space="preserve">ніж </w:t>
      </w:r>
      <w:r w:rsidR="00590B26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0,55 м.</w:t>
      </w:r>
    </w:p>
    <w:p w:rsidR="00590B26" w:rsidRPr="008F5BBE" w:rsidRDefault="00D10B87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284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.3.2.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5 Перед естрадою або у кінці залу необхідно передбачати площадку для розміщення</w:t>
      </w:r>
      <w:r w:rsidR="0038144D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осіб, що пересуваються 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у кріслах</w:t>
      </w:r>
      <w:r w:rsidR="0078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D81606">
        <w:rPr>
          <w:rFonts w:ascii="Times New Roman" w:hAnsi="Times New Roman" w:cs="Times New Roman"/>
          <w:sz w:val="28"/>
          <w:szCs w:val="28"/>
          <w:lang w:val="uk-UA"/>
        </w:rPr>
        <w:t>існих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Місця для </w:t>
      </w:r>
      <w:r w:rsidR="0078268F">
        <w:rPr>
          <w:rFonts w:ascii="Times New Roman" w:hAnsi="Times New Roman" w:cs="Times New Roman"/>
          <w:sz w:val="28"/>
          <w:szCs w:val="28"/>
          <w:lang w:val="uk-UA"/>
        </w:rPr>
        <w:t xml:space="preserve">осіб з 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78268F">
        <w:rPr>
          <w:rFonts w:ascii="Times New Roman" w:hAnsi="Times New Roman" w:cs="Times New Roman"/>
          <w:sz w:val="28"/>
          <w:szCs w:val="28"/>
          <w:lang w:val="uk-UA"/>
        </w:rPr>
        <w:t>ністю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у кріслах</w:t>
      </w:r>
      <w:r w:rsidR="0078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78268F">
        <w:rPr>
          <w:rFonts w:ascii="Times New Roman" w:hAnsi="Times New Roman" w:cs="Times New Roman"/>
          <w:sz w:val="28"/>
          <w:szCs w:val="28"/>
          <w:lang w:val="uk-UA"/>
        </w:rPr>
        <w:t>існих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слід розташовувати </w:t>
      </w:r>
      <w:r w:rsidR="00957C3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групами </w:t>
      </w:r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льше трьох в одному ряд</w:t>
      </w:r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B26" w:rsidRPr="008F5BBE" w:rsidRDefault="00D10B87" w:rsidP="005D03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И</w:t>
      </w:r>
      <w:r w:rsidR="00590B26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A45284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3</w:t>
      </w:r>
      <w:r w:rsidR="00590B26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5A7E8A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3</w:t>
      </w:r>
      <w:r w:rsidR="00590B26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5A7E8A" w:rsidRPr="005D03C8">
        <w:rPr>
          <w:rFonts w:ascii="Times New Roman" w:hAnsi="Times New Roman" w:cs="Times New Roman"/>
          <w:color w:val="C00000"/>
          <w:sz w:val="28"/>
          <w:szCs w:val="28"/>
          <w:lang w:val="uk-UA"/>
        </w:rPr>
        <w:t>2.6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3C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опускається передбачати суміщений зал для глядачів та обідній із розрахунку на одне місце: 1,6 м</w:t>
      </w:r>
      <w:r w:rsidR="00590B26" w:rsidRPr="00EF10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- для осіб, спроможних самостійно пересуватись, і 3,0 м</w:t>
      </w:r>
      <w:r w:rsidR="00590B26" w:rsidRPr="00EF10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16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>осіб, що пересуваються у кріслах ко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826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268F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90B26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B26" w:rsidRPr="008F5BBE" w:rsidRDefault="00D10B87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0B26" w:rsidRPr="008F5BBE">
        <w:rPr>
          <w:rFonts w:ascii="Times New Roman" w:hAnsi="Times New Roman" w:cs="Times New Roman"/>
          <w:sz w:val="28"/>
          <w:szCs w:val="28"/>
        </w:rPr>
        <w:t>.</w:t>
      </w:r>
      <w:r w:rsidR="00A45284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0B26" w:rsidRPr="008F5BBE">
        <w:rPr>
          <w:rFonts w:ascii="Times New Roman" w:hAnsi="Times New Roman" w:cs="Times New Roman"/>
          <w:sz w:val="28"/>
          <w:szCs w:val="28"/>
        </w:rPr>
        <w:t>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590B26" w:rsidRPr="008F5BBE">
        <w:rPr>
          <w:rFonts w:ascii="Times New Roman" w:hAnsi="Times New Roman" w:cs="Times New Roman"/>
          <w:sz w:val="28"/>
          <w:szCs w:val="28"/>
        </w:rPr>
        <w:t>.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590B26" w:rsidRPr="00F34027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для </w:t>
      </w:r>
      <w:r w:rsidR="00590B26" w:rsidRPr="00F34027">
        <w:rPr>
          <w:rFonts w:ascii="Times New Roman" w:hAnsi="Times New Roman" w:cs="Times New Roman"/>
          <w:sz w:val="28"/>
          <w:szCs w:val="28"/>
          <w:lang w:val="uk-UA"/>
        </w:rPr>
        <w:t>гурткових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занять </w:t>
      </w:r>
      <w:r w:rsidR="00590B26" w:rsidRPr="00F34027">
        <w:rPr>
          <w:rFonts w:ascii="Times New Roman" w:hAnsi="Times New Roman" w:cs="Times New Roman"/>
          <w:sz w:val="28"/>
          <w:szCs w:val="28"/>
          <w:lang w:val="uk-UA"/>
        </w:rPr>
        <w:t>приймається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за</w:t>
      </w:r>
      <w:r w:rsidR="00590B26" w:rsidRPr="008F5BBE">
        <w:rPr>
          <w:rFonts w:ascii="Times New Roman" w:hAnsi="Times New Roman" w:cs="Times New Roman"/>
          <w:sz w:val="28"/>
          <w:szCs w:val="28"/>
        </w:rPr>
        <w:t>в</w:t>
      </w:r>
      <w:r w:rsidR="00590B26" w:rsidRPr="008F5BBE">
        <w:rPr>
          <w:rFonts w:ascii="Times New Roman" w:hAnsi="Times New Roman" w:cs="Times New Roman"/>
          <w:sz w:val="28"/>
          <w:szCs w:val="28"/>
        </w:rPr>
        <w:t>данням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на </w:t>
      </w:r>
      <w:r w:rsidR="00590B26" w:rsidRPr="00E656E4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не</w:t>
      </w:r>
      <w:r w:rsidR="00957C3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18 м2 на заклад.</w:t>
      </w:r>
    </w:p>
    <w:p w:rsidR="00EF104F" w:rsidRDefault="00D10B87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0B26" w:rsidRPr="008F5BBE">
        <w:rPr>
          <w:rFonts w:ascii="Times New Roman" w:hAnsi="Times New Roman" w:cs="Times New Roman"/>
          <w:sz w:val="28"/>
          <w:szCs w:val="28"/>
        </w:rPr>
        <w:t>.</w:t>
      </w:r>
      <w:r w:rsidR="00A45284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0B26" w:rsidRPr="008F5BBE">
        <w:rPr>
          <w:rFonts w:ascii="Times New Roman" w:hAnsi="Times New Roman" w:cs="Times New Roman"/>
          <w:sz w:val="28"/>
          <w:szCs w:val="28"/>
        </w:rPr>
        <w:t>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590B26" w:rsidRPr="008F5BBE">
        <w:rPr>
          <w:rFonts w:ascii="Times New Roman" w:hAnsi="Times New Roman" w:cs="Times New Roman"/>
          <w:sz w:val="28"/>
          <w:szCs w:val="28"/>
        </w:rPr>
        <w:t>.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фізкультурно-оздоров</w:t>
      </w:r>
      <w:proofErr w:type="spellEnd"/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у </w:t>
      </w:r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б</w:t>
      </w:r>
      <w:r w:rsidR="00590B26" w:rsidRPr="008F5BBE">
        <w:rPr>
          <w:rFonts w:ascii="Times New Roman" w:hAnsi="Times New Roman" w:cs="Times New Roman"/>
          <w:sz w:val="28"/>
          <w:szCs w:val="28"/>
        </w:rPr>
        <w:t>у</w:t>
      </w:r>
      <w:r w:rsidR="00590B26" w:rsidRPr="008F5BBE">
        <w:rPr>
          <w:rFonts w:ascii="Times New Roman" w:hAnsi="Times New Roman" w:cs="Times New Roman"/>
          <w:sz w:val="28"/>
          <w:szCs w:val="28"/>
        </w:rPr>
        <w:t>динках</w:t>
      </w:r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>-інтернатах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встановлюватися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957C3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особами з і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нвал</w:t>
      </w:r>
      <w:proofErr w:type="spellEnd"/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д</w:t>
      </w:r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>ністю</w:t>
      </w:r>
      <w:proofErr w:type="spellEnd"/>
      <w:r w:rsidR="004F42D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>, у т</w:t>
      </w:r>
      <w:r w:rsidR="00590B26" w:rsidRPr="008F5BBE">
        <w:rPr>
          <w:rFonts w:ascii="Times New Roman" w:hAnsi="Times New Roman" w:cs="Times New Roman"/>
          <w:sz w:val="28"/>
          <w:szCs w:val="28"/>
        </w:rPr>
        <w:t>о</w:t>
      </w:r>
      <w:r w:rsidR="00590B26" w:rsidRPr="008F5BBE">
        <w:rPr>
          <w:rFonts w:ascii="Times New Roman" w:hAnsi="Times New Roman" w:cs="Times New Roman"/>
          <w:sz w:val="28"/>
          <w:szCs w:val="28"/>
        </w:rPr>
        <w:t>му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тих,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пересуваються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4D8" w:rsidRPr="008F5BBE">
        <w:rPr>
          <w:rFonts w:ascii="Times New Roman" w:hAnsi="Times New Roman" w:cs="Times New Roman"/>
          <w:sz w:val="28"/>
          <w:szCs w:val="28"/>
          <w:lang w:val="uk-UA"/>
        </w:rPr>
        <w:t>кріслах</w:t>
      </w:r>
      <w:r w:rsidR="00E65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8F5BBE">
        <w:rPr>
          <w:rFonts w:ascii="Times New Roman" w:hAnsi="Times New Roman" w:cs="Times New Roman"/>
          <w:sz w:val="28"/>
          <w:szCs w:val="28"/>
        </w:rPr>
        <w:t>кол</w:t>
      </w:r>
      <w:proofErr w:type="spellStart"/>
      <w:r w:rsidR="00D81606">
        <w:rPr>
          <w:rFonts w:ascii="Times New Roman" w:hAnsi="Times New Roman" w:cs="Times New Roman"/>
          <w:sz w:val="28"/>
          <w:szCs w:val="28"/>
          <w:lang w:val="uk-UA"/>
        </w:rPr>
        <w:t>існих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>,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26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26" w:rsidRPr="008F5B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90B26" w:rsidRPr="008F5BBE">
        <w:rPr>
          <w:rFonts w:ascii="Times New Roman" w:hAnsi="Times New Roman" w:cs="Times New Roman"/>
          <w:sz w:val="28"/>
          <w:szCs w:val="28"/>
        </w:rPr>
        <w:t xml:space="preserve"> до ДБН </w:t>
      </w:r>
    </w:p>
    <w:p w:rsidR="004F42D6" w:rsidRPr="008F5BBE" w:rsidRDefault="00590B26" w:rsidP="00EF1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</w:rPr>
        <w:lastRenderedPageBreak/>
        <w:t>В.2.2-1</w:t>
      </w:r>
      <w:r w:rsidR="00D8160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F5BBE">
        <w:rPr>
          <w:rFonts w:ascii="Times New Roman" w:hAnsi="Times New Roman" w:cs="Times New Roman"/>
          <w:sz w:val="28"/>
          <w:szCs w:val="28"/>
        </w:rPr>
        <w:t>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04F" w:rsidRDefault="00EB64D8" w:rsidP="00EF104F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До групи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фізкультурно-оздоров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8F5BB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міщень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>вкл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чати басейн для навчально-оздоровчого плавання </w:t>
      </w:r>
      <w:r w:rsidR="00EF104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>додатковими приміще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повнолітніх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07B4" w:rsidRPr="008F5BBE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200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200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00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басейну </w:t>
      </w:r>
      <w:r w:rsidR="00D613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E200B" w:rsidRPr="008F5BB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200B" w:rsidRPr="008F5BBE">
        <w:rPr>
          <w:rFonts w:ascii="Times New Roman" w:hAnsi="Times New Roman" w:cs="Times New Roman"/>
          <w:sz w:val="28"/>
          <w:szCs w:val="28"/>
        </w:rPr>
        <w:t xml:space="preserve">ДБН </w:t>
      </w:r>
    </w:p>
    <w:p w:rsidR="00D664B7" w:rsidRDefault="008E200B" w:rsidP="00EF104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696">
        <w:rPr>
          <w:rFonts w:ascii="Times New Roman" w:hAnsi="Times New Roman" w:cs="Times New Roman"/>
          <w:sz w:val="28"/>
          <w:szCs w:val="28"/>
          <w:lang w:val="uk-UA"/>
        </w:rPr>
        <w:t>В.2.2-1</w:t>
      </w:r>
      <w:r w:rsidR="00D8160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2EB5" w:rsidRPr="00C36BDD" w:rsidRDefault="00204199" w:rsidP="00D664B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BDD">
        <w:rPr>
          <w:rFonts w:ascii="Times New Roman" w:hAnsi="Times New Roman" w:cs="Times New Roman"/>
          <w:b/>
          <w:sz w:val="28"/>
          <w:szCs w:val="28"/>
          <w:lang w:val="uk-UA"/>
        </w:rPr>
        <w:t>И.3.4 Обслуговуючі приміщення</w:t>
      </w:r>
    </w:p>
    <w:p w:rsidR="00360064" w:rsidRPr="00C36BDD" w:rsidRDefault="00F37C8E" w:rsidP="00D664B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360064"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.3.</w:t>
      </w:r>
      <w:r w:rsid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4.1</w:t>
      </w:r>
      <w:r w:rsidR="00360064"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Медичні приміщення</w:t>
      </w:r>
    </w:p>
    <w:p w:rsidR="009F3564" w:rsidRDefault="00D1707E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>
        <w:rPr>
          <w:rFonts w:ascii="Times New Roman" w:hAnsi="Times New Roman" w:cs="Times New Roman"/>
          <w:sz w:val="28"/>
          <w:szCs w:val="28"/>
          <w:lang w:val="uk-UA"/>
        </w:rPr>
        <w:t>.4.1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0426B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медичного обслуговування дітей та осіб з і</w:t>
      </w:r>
      <w:r w:rsidR="0040426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0426B">
        <w:rPr>
          <w:rFonts w:ascii="Times New Roman" w:hAnsi="Times New Roman" w:cs="Times New Roman"/>
          <w:sz w:val="28"/>
          <w:szCs w:val="28"/>
          <w:lang w:val="uk-UA"/>
        </w:rPr>
        <w:t>валідністю</w:t>
      </w:r>
      <w:r w:rsidR="00CA2569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медичних </w:t>
      </w:r>
      <w:r w:rsidR="006C6CE9">
        <w:rPr>
          <w:rFonts w:ascii="Times New Roman" w:hAnsi="Times New Roman" w:cs="Times New Roman"/>
          <w:sz w:val="28"/>
          <w:szCs w:val="28"/>
          <w:lang w:val="uk-UA"/>
        </w:rPr>
        <w:t xml:space="preserve">(фізичних) </w:t>
      </w:r>
      <w:r w:rsidR="00CA2569">
        <w:rPr>
          <w:rFonts w:ascii="Times New Roman" w:hAnsi="Times New Roman" w:cs="Times New Roman"/>
          <w:sz w:val="28"/>
          <w:szCs w:val="28"/>
          <w:lang w:val="uk-UA"/>
        </w:rPr>
        <w:t>форм реабілітації в дитяч</w:t>
      </w:r>
      <w:r w:rsidR="00CA25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2569">
        <w:rPr>
          <w:rFonts w:ascii="Times New Roman" w:hAnsi="Times New Roman" w:cs="Times New Roman"/>
          <w:sz w:val="28"/>
          <w:szCs w:val="28"/>
          <w:lang w:val="uk-UA"/>
        </w:rPr>
        <w:t>му будинку-інтернаті слід передбачати</w:t>
      </w:r>
      <w:r w:rsidR="0059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503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мінімально </w:t>
      </w:r>
      <w:r w:rsidR="0059732A">
        <w:rPr>
          <w:rFonts w:ascii="Times New Roman" w:hAnsi="Times New Roman" w:cs="Times New Roman"/>
          <w:sz w:val="28"/>
          <w:szCs w:val="28"/>
          <w:lang w:val="uk-UA"/>
        </w:rPr>
        <w:t>необхідний склад прим</w:t>
      </w:r>
      <w:r w:rsidR="005973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732A">
        <w:rPr>
          <w:rFonts w:ascii="Times New Roman" w:hAnsi="Times New Roman" w:cs="Times New Roman"/>
          <w:sz w:val="28"/>
          <w:szCs w:val="28"/>
          <w:lang w:val="uk-UA"/>
        </w:rPr>
        <w:t>щень</w:t>
      </w:r>
      <w:r w:rsidR="00A41503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B30544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 w:rsidR="00A708F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851960">
        <w:rPr>
          <w:rFonts w:ascii="Times New Roman" w:hAnsi="Times New Roman" w:cs="Times New Roman"/>
          <w:sz w:val="28"/>
          <w:szCs w:val="28"/>
          <w:lang w:val="uk-UA"/>
        </w:rPr>
        <w:t xml:space="preserve">бази </w:t>
      </w:r>
      <w:r w:rsidR="00B30544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здоров'я</w:t>
      </w:r>
      <w:r w:rsidR="007B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564">
        <w:rPr>
          <w:rFonts w:ascii="Times New Roman" w:hAnsi="Times New Roman" w:cs="Times New Roman"/>
          <w:sz w:val="28"/>
          <w:szCs w:val="28"/>
          <w:lang w:val="uk-UA"/>
        </w:rPr>
        <w:t>(ДБН В.2.2-10).</w:t>
      </w:r>
    </w:p>
    <w:p w:rsidR="00360064" w:rsidRDefault="00F37C8E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.4.1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054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Склад та площі приміщень медичного пункту з приймально-карантинним відділенням</w:t>
      </w:r>
      <w:r w:rsidR="00BF71E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ізолятором у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будинках-інтернатах слід приймати згідно з таблицею</w:t>
      </w:r>
      <w:r w:rsidR="00AF1674">
        <w:rPr>
          <w:rFonts w:ascii="Times New Roman" w:hAnsi="Times New Roman" w:cs="Times New Roman"/>
          <w:sz w:val="28"/>
          <w:szCs w:val="28"/>
          <w:lang w:val="uk-UA"/>
        </w:rPr>
        <w:t xml:space="preserve"> И.5</w:t>
      </w:r>
      <w:r w:rsidR="00360064" w:rsidRPr="005A7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064" w:rsidRPr="008F5BBE" w:rsidRDefault="00360064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A7E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="00F37C8E" w:rsidRPr="008F5BBE">
        <w:rPr>
          <w:rFonts w:ascii="Times New Roman" w:hAnsi="Times New Roman" w:cs="Times New Roman"/>
          <w:bCs/>
          <w:sz w:val="28"/>
          <w:szCs w:val="28"/>
          <w:lang w:val="uk-UA"/>
        </w:rPr>
        <w:t>И.5</w:t>
      </w:r>
      <w:r w:rsidRPr="005A7E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2116A" w:rsidRPr="005A7E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A7E8A">
        <w:rPr>
          <w:rFonts w:ascii="Times New Roman" w:hAnsi="Times New Roman" w:cs="Times New Roman"/>
          <w:sz w:val="28"/>
          <w:szCs w:val="28"/>
          <w:lang w:val="uk-UA"/>
        </w:rPr>
        <w:t xml:space="preserve"> Склад і площі медичних приміщень</w:t>
      </w:r>
    </w:p>
    <w:tbl>
      <w:tblPr>
        <w:tblW w:w="9385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3828"/>
        <w:gridCol w:w="2836"/>
        <w:gridCol w:w="2721"/>
      </w:tblGrid>
      <w:tr w:rsidR="00F37C8E" w:rsidRPr="005A7E8A" w:rsidTr="00125704">
        <w:trPr>
          <w:trHeight w:val="29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081" w:rsidRDefault="00520081" w:rsidP="005200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2908" w:rsidRPr="008F5BBE" w:rsidRDefault="00332908" w:rsidP="005200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5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8E" w:rsidRPr="008F5BBE" w:rsidRDefault="00332908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Площа приміщень, м</w:t>
            </w:r>
            <w:r w:rsidRPr="005A7E8A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5A7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не менше</w:t>
            </w:r>
            <w:r w:rsidR="00A47E56"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ніж</w:t>
            </w:r>
          </w:p>
        </w:tc>
      </w:tr>
      <w:tr w:rsidR="00603BC6" w:rsidRPr="008F5BBE" w:rsidTr="00E11E1E">
        <w:trPr>
          <w:trHeight w:val="24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F5B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520081" w:rsidP="0052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03BC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03BC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520081" w:rsidP="00520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03BC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03BC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місць</w:t>
            </w:r>
          </w:p>
        </w:tc>
      </w:tr>
      <w:tr w:rsidR="00603BC6" w:rsidRPr="008F5BBE" w:rsidTr="00E11E1E">
        <w:trPr>
          <w:trHeight w:val="2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14B6C" w:rsidRPr="008F5BBE" w:rsidTr="00E11E1E">
        <w:trPr>
          <w:trHeight w:val="2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E14B6C" w:rsidRDefault="00E14B6C" w:rsidP="0022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лікаря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8F5BBE" w:rsidRDefault="00E14B6C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E14B6C" w:rsidP="00D664B7">
            <w:pPr>
              <w:autoSpaceDE w:val="0"/>
              <w:autoSpaceDN w:val="0"/>
              <w:adjustRightInd w:val="0"/>
              <w:spacing w:after="0" w:line="240" w:lineRule="auto"/>
              <w:ind w:left="398" w:hanging="3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3BC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03BC6" w:rsidRPr="008F5BBE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="00603BC6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BC6" w:rsidRPr="008F5BBE">
              <w:rPr>
                <w:rFonts w:ascii="Times New Roman" w:hAnsi="Times New Roman" w:cs="Times New Roman"/>
                <w:sz w:val="28"/>
                <w:szCs w:val="28"/>
              </w:rPr>
              <w:t>старшої</w:t>
            </w:r>
            <w:proofErr w:type="spellEnd"/>
            <w:r w:rsidR="00603BC6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3BC6" w:rsidRPr="008F5BBE">
              <w:rPr>
                <w:rFonts w:ascii="Times New Roman" w:hAnsi="Times New Roman" w:cs="Times New Roman"/>
                <w:sz w:val="28"/>
                <w:szCs w:val="28"/>
              </w:rPr>
              <w:t>медсестри</w:t>
            </w:r>
            <w:proofErr w:type="spellEnd"/>
            <w:r w:rsidR="00603BC6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E1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14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14B6C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Default="00E14B6C" w:rsidP="00D664B7">
            <w:pPr>
              <w:autoSpaceDE w:val="0"/>
              <w:autoSpaceDN w:val="0"/>
              <w:adjustRightInd w:val="0"/>
              <w:spacing w:after="0" w:line="240" w:lineRule="auto"/>
              <w:ind w:left="398" w:hanging="3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 Кабінет фізіотерапії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8F5BBE" w:rsidRDefault="00E14B6C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C" w:rsidRPr="008F5BBE" w:rsidRDefault="00E14B6C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E14B6C" w:rsidP="009E0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03BC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603BC6" w:rsidRPr="008F5BBE">
              <w:rPr>
                <w:rFonts w:ascii="Times New Roman" w:hAnsi="Times New Roman" w:cs="Times New Roman"/>
                <w:sz w:val="28"/>
                <w:szCs w:val="28"/>
              </w:rPr>
              <w:t>Процедурна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97253" w:rsidRPr="008F5BBE" w:rsidTr="00125704">
        <w:trPr>
          <w:trHeight w:val="4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3" w:rsidRPr="008F5BBE" w:rsidRDefault="00E11E1E" w:rsidP="003F653E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F97253"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97253" w:rsidRPr="008F5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97253"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7253" w:rsidRPr="008F5BBE">
              <w:rPr>
                <w:rFonts w:ascii="Times New Roman" w:hAnsi="Times New Roman" w:cs="Times New Roman"/>
                <w:i/>
                <w:sz w:val="28"/>
                <w:szCs w:val="28"/>
              </w:rPr>
              <w:t>Приміщен</w:t>
            </w:r>
            <w:r w:rsidR="003F653E">
              <w:rPr>
                <w:rFonts w:ascii="Times New Roman" w:hAnsi="Times New Roman" w:cs="Times New Roman"/>
                <w:i/>
                <w:sz w:val="28"/>
                <w:szCs w:val="28"/>
              </w:rPr>
              <w:t>ня</w:t>
            </w:r>
            <w:proofErr w:type="spellEnd"/>
            <w:r w:rsidR="003F65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F653E">
              <w:rPr>
                <w:rFonts w:ascii="Times New Roman" w:hAnsi="Times New Roman" w:cs="Times New Roman"/>
                <w:i/>
                <w:sz w:val="28"/>
                <w:szCs w:val="28"/>
              </w:rPr>
              <w:t>лікувальної</w:t>
            </w:r>
            <w:proofErr w:type="spellEnd"/>
            <w:r w:rsidR="003F65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F653E">
              <w:rPr>
                <w:rFonts w:ascii="Times New Roman" w:hAnsi="Times New Roman" w:cs="Times New Roman"/>
                <w:i/>
                <w:sz w:val="28"/>
                <w:szCs w:val="28"/>
              </w:rPr>
              <w:t>фізкультури</w:t>
            </w:r>
            <w:proofErr w:type="spellEnd"/>
            <w:r w:rsidR="003F65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</w:t>
            </w:r>
            <w:r w:rsidR="003F65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ФК)</w:t>
            </w:r>
            <w:r w:rsidR="003F65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1)</w:t>
            </w:r>
            <w:r w:rsidR="00F97253" w:rsidRPr="008F5BB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3" w:rsidRPr="008F5BBE" w:rsidRDefault="00F97253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49A" w:rsidRPr="008F5BBE" w:rsidTr="00125704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A" w:rsidRPr="007C3FD5" w:rsidRDefault="002B649A" w:rsidP="009E0AED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зал;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A" w:rsidRPr="008F5BBE" w:rsidRDefault="002B649A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  <w:proofErr w:type="gramStart"/>
            <w:r w:rsidRPr="00EF10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на одну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людину</w:t>
            </w:r>
            <w:proofErr w:type="spellEnd"/>
          </w:p>
        </w:tc>
      </w:tr>
      <w:tr w:rsidR="00603BC6" w:rsidRPr="008F5BBE" w:rsidTr="00E11E1E">
        <w:trPr>
          <w:trHeight w:val="38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A" w:rsidRDefault="000617F1" w:rsidP="009E0AED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03BC6"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</w:t>
            </w:r>
            <w:proofErr w:type="spellStart"/>
            <w:r w:rsidR="00603BC6"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>роздягальня</w:t>
            </w:r>
            <w:proofErr w:type="spellEnd"/>
          </w:p>
          <w:p w:rsidR="00603BC6" w:rsidRPr="007C3FD5" w:rsidRDefault="00603BC6" w:rsidP="0059732A">
            <w:pPr>
              <w:autoSpaceDE w:val="0"/>
              <w:autoSpaceDN w:val="0"/>
              <w:adjustRightInd w:val="0"/>
              <w:spacing w:after="0" w:line="240" w:lineRule="auto"/>
              <w:ind w:left="257" w:firstLine="141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>душовою</w:t>
            </w:r>
            <w:proofErr w:type="spellEnd"/>
            <w:r w:rsidRPr="007C3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r w:rsidRPr="007C3FD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туалетом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48AE" w:rsidRPr="008F5BBE" w:rsidTr="00125704">
        <w:trPr>
          <w:trHeight w:val="56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8F5BBE" w:rsidRDefault="000E48AE" w:rsidP="009E0AED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5D6689" w:rsidRDefault="000E48A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душова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кабіна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, один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унітаз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один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умивальник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414" w:rsidRPr="005D6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649A" w:rsidRPr="005D6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.3.13 </w:t>
            </w:r>
            <w:r w:rsidR="00B7578A" w:rsidRPr="005D6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цих Норм)</w:t>
            </w: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3F653E" w:rsidRDefault="00E11E1E" w:rsidP="0081150C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603BC6" w:rsidRPr="008F5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3BC6"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03BC6" w:rsidRPr="003F653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Кабінет</w:t>
            </w:r>
            <w:r w:rsidR="00603BC6" w:rsidRPr="008F5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3BC6"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масажу</w:t>
            </w:r>
            <w:r w:rsidR="00603BC6" w:rsidRPr="008F5B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од</w:t>
            </w:r>
            <w:r w:rsidR="003F653E">
              <w:rPr>
                <w:rFonts w:ascii="Times New Roman" w:hAnsi="Times New Roman" w:cs="Times New Roman"/>
                <w:i/>
                <w:sz w:val="28"/>
                <w:szCs w:val="28"/>
              </w:rPr>
              <w:t>ну кушетку)</w:t>
            </w:r>
            <w:r w:rsidR="003F65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1),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03BC6" w:rsidRPr="00214405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7C3FD5" w:rsidRDefault="00E11E1E" w:rsidP="003F653E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  <w:r w:rsidR="00603BC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8115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03BC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Кабінет єрготерапії</w:t>
            </w:r>
            <w:r w:rsidR="003F653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1</w:t>
            </w:r>
            <w:r w:rsidR="007C3FD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D664B7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D664B7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11E1E" w:rsidRPr="008F5BBE" w:rsidTr="00E11E1E">
        <w:trPr>
          <w:trHeight w:val="3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1E" w:rsidRPr="008F5BBE" w:rsidRDefault="00E11E1E" w:rsidP="00E14B6C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4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медперсоналу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1E" w:rsidRPr="008F5BBE" w:rsidRDefault="00E11E1E" w:rsidP="00E1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1E" w:rsidRPr="008F5BBE" w:rsidRDefault="00E11E1E" w:rsidP="0060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11E1E" w:rsidRPr="008F5BBE" w:rsidTr="00D907DB">
        <w:trPr>
          <w:trHeight w:val="27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1E" w:rsidRDefault="00E11E1E" w:rsidP="00E14B6C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1E" w:rsidRPr="005D6689" w:rsidRDefault="00E11E1E" w:rsidP="00E11E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унітаз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, один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умивальник</w:t>
            </w:r>
            <w:proofErr w:type="spell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689">
              <w:rPr>
                <w:rFonts w:ascii="Times New Roman" w:hAnsi="Times New Roman" w:cs="Times New Roman"/>
                <w:sz w:val="28"/>
                <w:szCs w:val="28"/>
              </w:rPr>
              <w:t>шлюзі</w:t>
            </w:r>
            <w:proofErr w:type="spellEnd"/>
          </w:p>
          <w:p w:rsidR="00E11E1E" w:rsidRPr="008F5BBE" w:rsidRDefault="00E11E1E" w:rsidP="00E11E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(згідно з 6.3.15 цих Норм)</w:t>
            </w:r>
          </w:p>
        </w:tc>
      </w:tr>
      <w:tr w:rsidR="005D6689" w:rsidRPr="008F5BBE" w:rsidTr="00044598">
        <w:trPr>
          <w:trHeight w:val="407"/>
        </w:trPr>
        <w:tc>
          <w:tcPr>
            <w:tcW w:w="9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689" w:rsidRPr="008F5BBE" w:rsidRDefault="005D6689" w:rsidP="0004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Кінець таблиці И.5</w:t>
            </w:r>
          </w:p>
        </w:tc>
      </w:tr>
      <w:tr w:rsidR="005D6689" w:rsidRPr="008F5BBE" w:rsidTr="0004459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9" w:rsidRPr="002209B8" w:rsidRDefault="005D6689" w:rsidP="000445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9" w:rsidRPr="002209B8" w:rsidRDefault="005D6689" w:rsidP="0004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89" w:rsidRPr="002209B8" w:rsidRDefault="005D6689" w:rsidP="0004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C6F3D" w:rsidRPr="008F5BBE" w:rsidTr="00125704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8F5BBE" w:rsidRDefault="0081150C" w:rsidP="0081150C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C6F3D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C6F3D" w:rsidRPr="008F5BBE">
              <w:rPr>
                <w:rFonts w:ascii="Times New Roman" w:hAnsi="Times New Roman" w:cs="Times New Roman"/>
                <w:sz w:val="28"/>
                <w:szCs w:val="28"/>
              </w:rPr>
              <w:t>Приймально-карантинне</w:t>
            </w:r>
            <w:proofErr w:type="spellEnd"/>
            <w:r w:rsidR="00EC6F3D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6F3D" w:rsidRPr="008F5BBE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="00EC6F3D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3D" w:rsidRPr="008F5BBE" w:rsidRDefault="00EC6F3D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вестибюль-очікувальна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17A98" w:rsidRPr="008F5BBE" w:rsidTr="00125704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98" w:rsidRPr="008F5BBE" w:rsidRDefault="00A17A98" w:rsidP="0081150C">
            <w:pPr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вестибюлі</w:t>
            </w:r>
            <w:proofErr w:type="spellEnd"/>
          </w:p>
        </w:tc>
        <w:tc>
          <w:tcPr>
            <w:tcW w:w="5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98" w:rsidRPr="00B61A33" w:rsidRDefault="00B61A33" w:rsidP="00B61A3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Універсальна кабіна згідно з ДБН В.2.2-17</w:t>
            </w: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firstLine="2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оглядова-роздягальня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76F4E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E" w:rsidRPr="008F5BBE" w:rsidRDefault="00176F4E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г) ванна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душем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ісцем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одягання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E" w:rsidRPr="008F5BBE" w:rsidRDefault="00176F4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6F4E" w:rsidRPr="008F5BBE" w:rsidRDefault="00176F4E" w:rsidP="0017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E" w:rsidRPr="008F5BBE" w:rsidRDefault="00176F4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6F4E" w:rsidRPr="008F5BBE" w:rsidRDefault="00176F4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76F4E" w:rsidRPr="008F5BBE" w:rsidTr="00E11E1E">
        <w:trPr>
          <w:trHeight w:val="2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4E" w:rsidRPr="008F5BBE" w:rsidRDefault="00176F4E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) палата на два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алетом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F4E" w:rsidRPr="008F5BBE" w:rsidRDefault="00176F4E" w:rsidP="0017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2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12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F4E" w:rsidRPr="008F5BBE" w:rsidRDefault="00176F4E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2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12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76F4E" w:rsidRPr="008F5BBE" w:rsidTr="00125704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E" w:rsidRPr="008F5BBE" w:rsidRDefault="00176F4E" w:rsidP="009E0AED">
            <w:pPr>
              <w:autoSpaceDE w:val="0"/>
              <w:autoSpaceDN w:val="0"/>
              <w:adjustRightInd w:val="0"/>
              <w:spacing w:after="0" w:line="240" w:lineRule="auto"/>
              <w:ind w:left="682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4E" w:rsidRPr="008F5BBE" w:rsidRDefault="00010EA6" w:rsidP="00E11E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Універсальна кабіна згідно з ДБН В.2.2-17</w:t>
            </w: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буфетна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– пост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чергового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каталок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03BC6" w:rsidRPr="008F5BBE" w:rsidTr="00125704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7B0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Ізолятор: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D0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приймальня (шлюз);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03BC6" w:rsidRPr="008F5BBE" w:rsidTr="00E11E1E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палата на два ліжка;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14 × 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14 × 2</w:t>
            </w:r>
          </w:p>
        </w:tc>
      </w:tr>
      <w:tr w:rsidR="00603BC6" w:rsidRPr="008F5BBE" w:rsidTr="00125704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12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3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010EA6" w:rsidP="00E11E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Універсальна кабіна згідно з ДБН В.2.2-17</w:t>
            </w:r>
          </w:p>
        </w:tc>
      </w:tr>
      <w:tr w:rsidR="00603BC6" w:rsidRPr="008F5BBE" w:rsidTr="00E11E1E">
        <w:trPr>
          <w:trHeight w:val="3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81150C">
            <w:pPr>
              <w:autoSpaceDE w:val="0"/>
              <w:autoSpaceDN w:val="0"/>
              <w:adjustRightInd w:val="0"/>
              <w:spacing w:after="0" w:line="240" w:lineRule="auto"/>
              <w:ind w:left="682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буфетна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C6" w:rsidRPr="008F5BBE" w:rsidRDefault="00603BC6" w:rsidP="009E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C3FD5" w:rsidRPr="008F5BBE" w:rsidTr="00125704">
        <w:trPr>
          <w:trHeight w:val="329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D5" w:rsidRDefault="003F653E" w:rsidP="007D6042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="007C3FD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)</w:t>
            </w:r>
            <w:r w:rsidR="007C3F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3FD5" w:rsidRPr="007D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для фізичної реабілітації дітей та повнолітніх осіб з інвал</w:t>
            </w:r>
            <w:r w:rsidR="007D6042" w:rsidRPr="007D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C3FD5" w:rsidRPr="007D6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дністю</w:t>
            </w:r>
          </w:p>
          <w:p w:rsidR="00C85A19" w:rsidRPr="00C85A19" w:rsidRDefault="00C85A19" w:rsidP="00796791">
            <w:pPr>
              <w:autoSpaceDE w:val="0"/>
              <w:autoSpaceDN w:val="0"/>
              <w:adjustRightInd w:val="0"/>
              <w:spacing w:after="0" w:line="240" w:lineRule="auto"/>
              <w:ind w:left="257" w:hanging="257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2) </w:t>
            </w:r>
            <w:r w:rsidRPr="00C85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допуска</w:t>
            </w:r>
            <w:r w:rsidR="0079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C85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9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85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</w:t>
            </w:r>
            <w:r w:rsidR="003F6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об'єднання кабінету масажу</w:t>
            </w:r>
            <w:r w:rsidR="0079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</w:t>
            </w:r>
            <w:r w:rsidR="003F6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</w:t>
            </w:r>
            <w:r w:rsidR="00796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="003F6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ЛФК</w:t>
            </w:r>
          </w:p>
        </w:tc>
      </w:tr>
    </w:tbl>
    <w:p w:rsidR="000617F1" w:rsidRDefault="000617F1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064" w:rsidRPr="008F5BBE" w:rsidRDefault="00EC6F3D" w:rsidP="008F5BB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4.1.2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Склад та площі </w:t>
      </w:r>
      <w:proofErr w:type="spellStart"/>
      <w:r w:rsidR="00176F4E">
        <w:rPr>
          <w:rFonts w:ascii="Times New Roman" w:hAnsi="Times New Roman" w:cs="Times New Roman"/>
          <w:sz w:val="28"/>
          <w:szCs w:val="28"/>
          <w:lang w:val="uk-UA"/>
        </w:rPr>
        <w:t>спецпроцедурних</w:t>
      </w:r>
      <w:proofErr w:type="spellEnd"/>
      <w:r w:rsidR="0017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дітей та повнолітніх осіб</w:t>
      </w:r>
      <w:r w:rsidR="00FA6062" w:rsidRPr="008F5B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06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які мають складні вади розвитку у поєднанні з розумовою відсталістю, затримкою психічного розвитку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слід передбачати</w:t>
      </w:r>
      <w:r w:rsidR="00FA606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за завданням на проект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вання згідно з ДБН В.2.2-10.</w:t>
      </w:r>
    </w:p>
    <w:p w:rsidR="00360064" w:rsidRDefault="00FA6062" w:rsidP="00B415C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176F4E">
        <w:rPr>
          <w:rFonts w:ascii="Times New Roman" w:hAnsi="Times New Roman" w:cs="Times New Roman"/>
          <w:sz w:val="28"/>
          <w:szCs w:val="28"/>
          <w:lang w:val="uk-UA"/>
        </w:rPr>
        <w:t xml:space="preserve">Буфетні приймально-карантинного відділення й ізолятора слід обладнувати двоконфорочною електроплитою, мийкою, робочим </w:t>
      </w:r>
      <w:r w:rsidR="00360064" w:rsidRPr="005A7E8A">
        <w:rPr>
          <w:rFonts w:ascii="Times New Roman" w:hAnsi="Times New Roman" w:cs="Times New Roman"/>
          <w:sz w:val="28"/>
          <w:szCs w:val="28"/>
          <w:lang w:val="uk-UA"/>
        </w:rPr>
        <w:t>столо</w:t>
      </w:r>
      <w:r w:rsidR="0078064D">
        <w:rPr>
          <w:rFonts w:ascii="Times New Roman" w:hAnsi="Times New Roman" w:cs="Times New Roman"/>
          <w:sz w:val="28"/>
          <w:szCs w:val="28"/>
          <w:lang w:val="uk-UA"/>
        </w:rPr>
        <w:t>м і навісною полицею для посуду.</w:t>
      </w:r>
    </w:p>
    <w:p w:rsidR="0078064D" w:rsidRDefault="0078064D" w:rsidP="00B415C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064" w:rsidRDefault="00773437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360064"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2E0A2C"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</w:t>
      </w:r>
      <w:r w:rsid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4.2</w:t>
      </w:r>
      <w:r w:rsidR="00360064"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Приміщення їдальні</w:t>
      </w:r>
    </w:p>
    <w:p w:rsidR="00CA309F" w:rsidRPr="008F5BBE" w:rsidRDefault="00773437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1 Склад та площі приміщень їдалень </w:t>
      </w:r>
      <w:r w:rsidR="00CA309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дитячих будинках-інтернатах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завданням на проектування залежно від </w:t>
      </w:r>
      <w:r w:rsidR="00CA309F" w:rsidRPr="008F5BBE">
        <w:rPr>
          <w:rFonts w:ascii="Times New Roman" w:hAnsi="Times New Roman" w:cs="Times New Roman"/>
          <w:sz w:val="28"/>
          <w:szCs w:val="28"/>
          <w:lang w:val="uk-UA"/>
        </w:rPr>
        <w:t>профілю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, кількості осіб, що обслуговуються, і</w:t>
      </w:r>
      <w:r w:rsidR="00CA309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місць</w:t>
      </w:r>
      <w:r w:rsidR="00CA309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прий</w:t>
      </w:r>
      <w:r w:rsidR="00CA309F" w:rsidRPr="008F5BBE">
        <w:rPr>
          <w:rFonts w:ascii="Times New Roman" w:hAnsi="Times New Roman" w:cs="Times New Roman"/>
          <w:sz w:val="28"/>
          <w:szCs w:val="28"/>
          <w:lang w:val="uk-UA"/>
        </w:rPr>
        <w:t>мання їжі</w:t>
      </w:r>
      <w:r w:rsidR="001E2FFB">
        <w:rPr>
          <w:rFonts w:ascii="Times New Roman" w:hAnsi="Times New Roman" w:cs="Times New Roman"/>
          <w:sz w:val="28"/>
          <w:szCs w:val="28"/>
          <w:lang w:val="uk-UA"/>
        </w:rPr>
        <w:t xml:space="preserve"> та з урахуванням вимог ДБН В</w:t>
      </w:r>
      <w:r w:rsidR="00CA309F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2FFB">
        <w:rPr>
          <w:rFonts w:ascii="Times New Roman" w:hAnsi="Times New Roman" w:cs="Times New Roman"/>
          <w:sz w:val="28"/>
          <w:szCs w:val="28"/>
          <w:lang w:val="uk-UA"/>
        </w:rPr>
        <w:t>2.2-25.</w:t>
      </w:r>
    </w:p>
    <w:p w:rsidR="00C8368F" w:rsidRPr="008F5BBE" w:rsidRDefault="00C8368F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И.3.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4.2.2</w:t>
      </w:r>
      <w:r w:rsidR="00D36B86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Приміщення їдалень слід розташовувати в окремому блоці на 1 поверсі</w:t>
      </w:r>
      <w:r w:rsidR="00D36B86" w:rsidRPr="008F5BBE">
        <w:rPr>
          <w:rFonts w:ascii="Times New Roman" w:hAnsi="Times New Roman" w:cs="Times New Roman"/>
          <w:sz w:val="28"/>
          <w:szCs w:val="28"/>
          <w:lang w:val="uk-UA"/>
        </w:rPr>
        <w:t>. Із харчоблоку повинен бути передбачений самостійний вихід земельну ділянку, що пов</w:t>
      </w:r>
      <w:r w:rsidR="003579DA" w:rsidRPr="008F5BB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6B86" w:rsidRPr="008F5BBE">
        <w:rPr>
          <w:rFonts w:ascii="Times New Roman" w:hAnsi="Times New Roman" w:cs="Times New Roman"/>
          <w:sz w:val="28"/>
          <w:szCs w:val="28"/>
          <w:lang w:val="uk-UA"/>
        </w:rPr>
        <w:t>язаний з господарською зоною.</w:t>
      </w:r>
    </w:p>
    <w:p w:rsidR="00360064" w:rsidRPr="008F5BBE" w:rsidRDefault="00773437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68F" w:rsidRPr="008F5B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Кількість місць в обідньому залі слід приймати з розрахунку одночасного обслуговування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офіціантів 100 % </w:t>
      </w:r>
      <w:r w:rsidR="004D22DF" w:rsidRPr="008F5BBE">
        <w:rPr>
          <w:rFonts w:ascii="Times New Roman" w:hAnsi="Times New Roman" w:cs="Times New Roman"/>
          <w:sz w:val="28"/>
          <w:szCs w:val="28"/>
          <w:lang w:val="uk-UA"/>
        </w:rPr>
        <w:t>дітей 8-1</w:t>
      </w:r>
      <w:r w:rsidR="00F916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D22D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років та повнолітніх 18-35 років із груп денного догляду, тимчасового та постійн</w:t>
      </w:r>
      <w:r w:rsidR="004D22DF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22DF" w:rsidRPr="008F5BBE">
        <w:rPr>
          <w:rFonts w:ascii="Times New Roman" w:hAnsi="Times New Roman" w:cs="Times New Roman"/>
          <w:sz w:val="28"/>
          <w:szCs w:val="28"/>
          <w:lang w:val="uk-UA"/>
        </w:rPr>
        <w:t>го перебування або проживання, які спроможн</w:t>
      </w:r>
      <w:r w:rsidR="00DD58F8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D22DF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пересуватися, включаючи осіб на кріслах</w:t>
      </w:r>
      <w:r w:rsidR="007B1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2DF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7B18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D22DF" w:rsidRPr="008F5B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18C4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477DF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064" w:rsidRPr="008F5BBE" w:rsidRDefault="00477DF4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8368F" w:rsidRPr="008F5B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Обідні зали допускається проектувати</w:t>
      </w:r>
      <w:r w:rsidR="003D5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A27">
        <w:rPr>
          <w:rFonts w:ascii="Times New Roman" w:hAnsi="Times New Roman" w:cs="Times New Roman"/>
          <w:sz w:val="28"/>
          <w:szCs w:val="28"/>
          <w:lang w:val="uk-UA"/>
        </w:rPr>
        <w:t>поповерхов</w:t>
      </w:r>
      <w:r w:rsidR="008D3D08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064" w:rsidRPr="008F5BBE" w:rsidRDefault="00477DF4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C8368F" w:rsidRPr="008F5B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Склад і площі приміщень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їдал</w:t>
      </w:r>
      <w:r w:rsidR="00D73ACA"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92FB1" w:rsidRPr="008F5BBE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8F8" w:rsidRPr="008F5BBE">
        <w:rPr>
          <w:rFonts w:ascii="Times New Roman" w:hAnsi="Times New Roman" w:cs="Times New Roman"/>
          <w:sz w:val="28"/>
          <w:szCs w:val="28"/>
          <w:lang w:val="uk-UA"/>
        </w:rPr>
        <w:t>різних за кількістю обсл</w:t>
      </w:r>
      <w:r w:rsidR="00DD58F8" w:rsidRPr="008F5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58F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говуючих </w:t>
      </w:r>
      <w:r w:rsidR="00D73ACA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D58F8" w:rsidRPr="008F5BBE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DD58F8" w:rsidRPr="008F5B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73ACA" w:rsidRPr="008F5BB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 w:rsidR="00D73ACA" w:rsidRPr="008F5BB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слід приймати згідно з таблицею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И.6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064" w:rsidRPr="008F5BBE" w:rsidRDefault="00360064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="00477DF4" w:rsidRPr="008F5BBE">
        <w:rPr>
          <w:rFonts w:ascii="Times New Roman" w:hAnsi="Times New Roman" w:cs="Times New Roman"/>
          <w:bCs/>
          <w:sz w:val="28"/>
          <w:szCs w:val="28"/>
          <w:lang w:val="uk-UA"/>
        </w:rPr>
        <w:t>И.6</w:t>
      </w:r>
      <w:r w:rsidRPr="008F5B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579DA" w:rsidRPr="008F5B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Склад та площі приміщень їдальні</w:t>
      </w:r>
    </w:p>
    <w:tbl>
      <w:tblPr>
        <w:tblW w:w="12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2693"/>
        <w:gridCol w:w="2694"/>
        <w:gridCol w:w="3729"/>
      </w:tblGrid>
      <w:tr w:rsidR="0075217D" w:rsidRPr="008F5BBE" w:rsidTr="00C2753B">
        <w:trPr>
          <w:gridAfter w:val="1"/>
          <w:wAfter w:w="3729" w:type="dxa"/>
          <w:trHeight w:val="629"/>
        </w:trPr>
        <w:tc>
          <w:tcPr>
            <w:tcW w:w="3828" w:type="dxa"/>
            <w:vMerge w:val="restart"/>
          </w:tcPr>
          <w:p w:rsidR="0075217D" w:rsidRDefault="0075217D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217D" w:rsidRPr="008F5BBE" w:rsidRDefault="0075217D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5387" w:type="dxa"/>
            <w:gridSpan w:val="2"/>
          </w:tcPr>
          <w:p w:rsidR="0075217D" w:rsidRPr="008F5BBE" w:rsidRDefault="0075217D" w:rsidP="00C60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приміщень за кількістю обслуг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вуючих в закладі, м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75217D" w:rsidRPr="008F5BBE" w:rsidTr="00C2753B">
        <w:trPr>
          <w:gridAfter w:val="1"/>
          <w:wAfter w:w="3729" w:type="dxa"/>
          <w:trHeight w:val="327"/>
        </w:trPr>
        <w:tc>
          <w:tcPr>
            <w:tcW w:w="3828" w:type="dxa"/>
            <w:vMerge/>
            <w:tcBorders>
              <w:bottom w:val="nil"/>
            </w:tcBorders>
          </w:tcPr>
          <w:p w:rsidR="0075217D" w:rsidRDefault="0075217D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5217D" w:rsidRPr="008F5BBE" w:rsidRDefault="00656CC8" w:rsidP="00656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5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="0012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місць</w:t>
            </w:r>
          </w:p>
        </w:tc>
        <w:tc>
          <w:tcPr>
            <w:tcW w:w="2694" w:type="dxa"/>
          </w:tcPr>
          <w:p w:rsidR="0075217D" w:rsidRPr="008F5BBE" w:rsidRDefault="00656CC8" w:rsidP="00126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752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126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місць</w:t>
            </w:r>
          </w:p>
        </w:tc>
      </w:tr>
      <w:tr w:rsidR="00433CA4" w:rsidRPr="008F5BBE" w:rsidTr="00C2753B">
        <w:trPr>
          <w:gridAfter w:val="1"/>
          <w:wAfter w:w="3729" w:type="dxa"/>
          <w:trHeight w:val="325"/>
        </w:trPr>
        <w:tc>
          <w:tcPr>
            <w:tcW w:w="3828" w:type="dxa"/>
          </w:tcPr>
          <w:p w:rsidR="00433CA4" w:rsidRPr="008F5BBE" w:rsidRDefault="00433CA4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433CA4" w:rsidRPr="008F5BBE" w:rsidRDefault="00433CA4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433CA4" w:rsidRPr="008F5BBE" w:rsidRDefault="00433CA4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47F46" w:rsidRPr="008F5BBE" w:rsidTr="00C2753B">
        <w:trPr>
          <w:gridAfter w:val="1"/>
          <w:wAfter w:w="3729" w:type="dxa"/>
          <w:trHeight w:val="217"/>
        </w:trPr>
        <w:tc>
          <w:tcPr>
            <w:tcW w:w="9215" w:type="dxa"/>
            <w:gridSpan w:val="3"/>
          </w:tcPr>
          <w:p w:rsidR="00847F46" w:rsidRPr="008F5BBE" w:rsidRDefault="00847F46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Приміщення для мешканців</w:t>
            </w:r>
          </w:p>
        </w:tc>
      </w:tr>
      <w:tr w:rsidR="00847F46" w:rsidRPr="008F5BBE" w:rsidTr="00C2753B">
        <w:trPr>
          <w:gridAfter w:val="1"/>
          <w:wAfter w:w="3729" w:type="dxa"/>
          <w:trHeight w:val="308"/>
        </w:trPr>
        <w:tc>
          <w:tcPr>
            <w:tcW w:w="3828" w:type="dxa"/>
          </w:tcPr>
          <w:p w:rsidR="00847F46" w:rsidRPr="008F5BBE" w:rsidRDefault="00847F46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  Обідній зал</w:t>
            </w:r>
          </w:p>
        </w:tc>
        <w:tc>
          <w:tcPr>
            <w:tcW w:w="5387" w:type="dxa"/>
            <w:gridSpan w:val="2"/>
          </w:tcPr>
          <w:p w:rsidR="00847F46" w:rsidRPr="00120BCA" w:rsidRDefault="00847F46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 м</w:t>
            </w:r>
            <w:r w:rsidRPr="00120B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4D1885" w:rsidRPr="00120B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4D1885"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у залі</w:t>
            </w:r>
            <w:r w:rsidR="0006511B"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дітей та осіб з пор</w:t>
            </w:r>
            <w:r w:rsidR="0006511B"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511B"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шенням </w:t>
            </w:r>
            <w:r w:rsidR="004D1885"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опорно-рухового апарату – 2,2 м</w:t>
            </w:r>
            <w:r w:rsidR="004D1885" w:rsidRPr="00120BC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4D1885"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33CA4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433CA4" w:rsidRPr="008F5BBE" w:rsidRDefault="00433CA4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 Роздавальна</w:t>
            </w:r>
          </w:p>
        </w:tc>
        <w:tc>
          <w:tcPr>
            <w:tcW w:w="2693" w:type="dxa"/>
          </w:tcPr>
          <w:p w:rsidR="00433CA4" w:rsidRPr="008F5BBE" w:rsidRDefault="00656CC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4" w:type="dxa"/>
          </w:tcPr>
          <w:p w:rsidR="00433CA4" w:rsidRPr="008F5BBE" w:rsidRDefault="00433CA4" w:rsidP="00656CC8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5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C5533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2C5533" w:rsidRPr="008F5BBE" w:rsidRDefault="002C5533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 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Умивальна</w:t>
            </w:r>
            <w:proofErr w:type="spellEnd"/>
          </w:p>
        </w:tc>
        <w:tc>
          <w:tcPr>
            <w:tcW w:w="5387" w:type="dxa"/>
            <w:gridSpan w:val="2"/>
          </w:tcPr>
          <w:p w:rsidR="002C5533" w:rsidRPr="00120BCA" w:rsidRDefault="002C5533" w:rsidP="00120BCA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умивальник на 20 місць, але не менше </w:t>
            </w:r>
            <w:r w:rsidR="00D664B7"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r w:rsidRPr="00120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 (згідно з додатками Г і Р ДБН В.2.2-9)</w:t>
            </w:r>
          </w:p>
        </w:tc>
      </w:tr>
      <w:tr w:rsidR="002C5533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2C5533" w:rsidRPr="008F5BBE" w:rsidRDefault="002C5533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  Туалет</w:t>
            </w:r>
          </w:p>
        </w:tc>
        <w:tc>
          <w:tcPr>
            <w:tcW w:w="5387" w:type="dxa"/>
            <w:gridSpan w:val="2"/>
          </w:tcPr>
          <w:p w:rsidR="00B61A33" w:rsidRDefault="001F01BC" w:rsidP="00B6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у</w:t>
            </w:r>
            <w:r w:rsidR="00B6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ніверсальна кабіна </w:t>
            </w:r>
            <w:r w:rsidR="002C5533" w:rsidRPr="00B6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30 місць</w:t>
            </w:r>
            <w:r w:rsidR="00B61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5533" w:rsidRDefault="00B61A33" w:rsidP="00B6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ДБН В.2.2-17</w:t>
            </w:r>
          </w:p>
          <w:p w:rsidR="00B61A33" w:rsidRPr="008F5BBE" w:rsidRDefault="00B61A33" w:rsidP="00B6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533" w:rsidRPr="008F5BBE" w:rsidTr="00C2753B">
        <w:trPr>
          <w:gridAfter w:val="1"/>
          <w:wAfter w:w="3729" w:type="dxa"/>
          <w:trHeight w:val="313"/>
        </w:trPr>
        <w:tc>
          <w:tcPr>
            <w:tcW w:w="9215" w:type="dxa"/>
            <w:gridSpan w:val="3"/>
          </w:tcPr>
          <w:p w:rsidR="002C5533" w:rsidRPr="008F5BBE" w:rsidRDefault="002C553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Виробничі</w:t>
            </w:r>
            <w:r w:rsidR="009C12D0"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приміщення</w:t>
            </w:r>
            <w:r w:rsidR="00D907DB" w:rsidRPr="00167D17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uk-UA"/>
              </w:rPr>
              <w:t>*)</w:t>
            </w:r>
          </w:p>
        </w:tc>
      </w:tr>
      <w:tr w:rsidR="00433CA4" w:rsidRPr="008F5BBE" w:rsidTr="0078064D">
        <w:trPr>
          <w:gridAfter w:val="1"/>
          <w:wAfter w:w="3729" w:type="dxa"/>
          <w:trHeight w:val="326"/>
        </w:trPr>
        <w:tc>
          <w:tcPr>
            <w:tcW w:w="3828" w:type="dxa"/>
            <w:tcBorders>
              <w:bottom w:val="single" w:sz="4" w:space="0" w:color="auto"/>
            </w:tcBorders>
          </w:tcPr>
          <w:p w:rsidR="00433CA4" w:rsidRPr="008F5BBE" w:rsidRDefault="00433CA4" w:rsidP="00120BC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 </w:t>
            </w:r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Цех </w:t>
            </w:r>
            <w:proofErr w:type="spellStart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>м'яса</w:t>
            </w:r>
            <w:proofErr w:type="spellEnd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0BCA" w:rsidRPr="008F5BBE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3CA4" w:rsidRPr="008F5BBE" w:rsidRDefault="00656CC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3CA4" w:rsidRPr="008F5BBE" w:rsidRDefault="00120BCA" w:rsidP="00656CC8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56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B6D33" w:rsidRPr="008F5BBE" w:rsidTr="00C275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29" w:type="dxa"/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3" w:rsidRDefault="00AB6D33" w:rsidP="00C2753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  Гарячий цех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3" w:rsidRDefault="00656CC8" w:rsidP="00E1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33" w:rsidRPr="008F5BBE" w:rsidRDefault="00656CC8" w:rsidP="00E1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B6D33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  Холодний цех</w:t>
            </w:r>
          </w:p>
        </w:tc>
        <w:tc>
          <w:tcPr>
            <w:tcW w:w="2693" w:type="dxa"/>
            <w:vMerge w:val="restart"/>
          </w:tcPr>
          <w:p w:rsidR="00AB6D33" w:rsidRPr="008F5BBE" w:rsidRDefault="00ED3B94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AB6D33" w:rsidRPr="008F5BBE" w:rsidRDefault="00656CC8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D33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  Кондитерський цех</w:t>
            </w:r>
          </w:p>
        </w:tc>
        <w:tc>
          <w:tcPr>
            <w:tcW w:w="2693" w:type="dxa"/>
            <w:vMerge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D33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Мийна кухонного та ст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лового посуду</w:t>
            </w:r>
          </w:p>
        </w:tc>
        <w:tc>
          <w:tcPr>
            <w:tcW w:w="2693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D33" w:rsidRPr="008F5BBE" w:rsidRDefault="00ED3B94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4+6</w:t>
            </w:r>
          </w:p>
        </w:tc>
        <w:tc>
          <w:tcPr>
            <w:tcW w:w="2694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D33" w:rsidRPr="008F5BBE" w:rsidRDefault="00AB6D33" w:rsidP="00ED3B9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6+</w:t>
            </w:r>
            <w:r w:rsidR="00ED3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6D33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добового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запасу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</w:p>
        </w:tc>
        <w:tc>
          <w:tcPr>
            <w:tcW w:w="2693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D33" w:rsidRPr="008F5BBE" w:rsidRDefault="00AB6D33" w:rsidP="0043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B6D33" w:rsidRPr="008F5BBE" w:rsidTr="00C2753B">
        <w:trPr>
          <w:gridAfter w:val="1"/>
          <w:wAfter w:w="3729" w:type="dxa"/>
          <w:trHeight w:val="313"/>
        </w:trPr>
        <w:tc>
          <w:tcPr>
            <w:tcW w:w="9215" w:type="dxa"/>
            <w:gridSpan w:val="3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Складські приміщення</w:t>
            </w:r>
            <w:r w:rsidR="00D907DB" w:rsidRPr="00167D17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  <w:lang w:val="uk-UA"/>
              </w:rPr>
              <w:t>*)</w:t>
            </w:r>
          </w:p>
        </w:tc>
      </w:tr>
      <w:tr w:rsidR="00AB6D33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Охолоджувані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камери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right w:val="nil"/>
            </w:tcBorders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AB6D33" w:rsidRPr="008F5BBE" w:rsidRDefault="00AB6D33" w:rsidP="00C6773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6689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5D6689" w:rsidRPr="008F5BBE" w:rsidRDefault="005D6689" w:rsidP="00C67735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5D6689" w:rsidRPr="008F5BBE" w:rsidRDefault="005D6689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5D6689" w:rsidRPr="008F5BBE" w:rsidRDefault="005D6689" w:rsidP="00C6773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4ED" w:rsidRPr="008F5BBE" w:rsidTr="00044598">
        <w:trPr>
          <w:gridAfter w:val="1"/>
          <w:wAfter w:w="3729" w:type="dxa"/>
          <w:trHeight w:val="317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4ED" w:rsidRPr="008F5BBE" w:rsidRDefault="00F864ED" w:rsidP="0004459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Кінець таблиці И.6</w:t>
            </w:r>
          </w:p>
        </w:tc>
      </w:tr>
      <w:tr w:rsidR="00F864ED" w:rsidRPr="008F5BBE" w:rsidTr="000445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29" w:type="dxa"/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Pr="005A2EB5" w:rsidRDefault="00F864ED" w:rsidP="00044598">
            <w:pPr>
              <w:autoSpaceDE w:val="0"/>
              <w:autoSpaceDN w:val="0"/>
              <w:adjustRightInd w:val="0"/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Pr="008F5BBE" w:rsidRDefault="00F864ED" w:rsidP="0004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Pr="008F5BBE" w:rsidRDefault="00F864ED" w:rsidP="00044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left="318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м'яса</w:t>
            </w:r>
            <w:proofErr w:type="spellEnd"/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0417D8" w:rsidRPr="008F5BBE" w:rsidRDefault="000417D8" w:rsidP="0002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025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молочних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продукті</w:t>
            </w:r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фруктів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зелені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консервів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квашення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0417D8" w:rsidRPr="008F5BBE" w:rsidRDefault="000417D8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відходів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зовнішнім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виходом</w:t>
            </w:r>
            <w:proofErr w:type="spellEnd"/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холодильної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тановки</w:t>
            </w:r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0417D8" w:rsidRDefault="000417D8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сухих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продукті</w:t>
            </w:r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0417D8" w:rsidRPr="008F5BBE" w:rsidRDefault="000417D8" w:rsidP="0004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A816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Приміщення для зберіга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і різання хліба</w:t>
            </w:r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0417D8" w:rsidRPr="008F5BBE" w:rsidRDefault="000417D8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овочів</w:t>
            </w:r>
            <w:proofErr w:type="spellEnd"/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0417D8" w:rsidRPr="008F5BBE" w:rsidRDefault="000417D8" w:rsidP="0004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білизни</w:t>
            </w:r>
            <w:proofErr w:type="spellEnd"/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843A52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843A52" w:rsidRDefault="00843A52" w:rsidP="00843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3A52" w:rsidRPr="008F5BBE" w:rsidRDefault="00843A52" w:rsidP="00843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167D17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Завантажувальна</w:t>
            </w:r>
            <w:proofErr w:type="spellEnd"/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0417D8" w:rsidRPr="008F5BBE" w:rsidRDefault="00843A52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Тарна</w:t>
            </w:r>
            <w:proofErr w:type="spellEnd"/>
          </w:p>
        </w:tc>
        <w:tc>
          <w:tcPr>
            <w:tcW w:w="2693" w:type="dxa"/>
          </w:tcPr>
          <w:p w:rsidR="000417D8" w:rsidRPr="008F5BBE" w:rsidRDefault="00843A52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0417D8" w:rsidRPr="008F5BBE" w:rsidRDefault="000417D8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9215" w:type="dxa"/>
            <w:gridSpan w:val="3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Службово-побутові приміщення</w:t>
            </w:r>
          </w:p>
        </w:tc>
      </w:tr>
      <w:tr w:rsidR="005C0135" w:rsidRPr="008F5BBE" w:rsidTr="00A23E7D">
        <w:trPr>
          <w:trHeight w:val="236"/>
        </w:trPr>
        <w:tc>
          <w:tcPr>
            <w:tcW w:w="3828" w:type="dxa"/>
            <w:vMerge w:val="restart"/>
          </w:tcPr>
          <w:p w:rsidR="005C0135" w:rsidRPr="00A23E7D" w:rsidRDefault="005C0135" w:rsidP="00A23E7D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End"/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імната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(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гард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робна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23E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2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7D">
              <w:rPr>
                <w:rFonts w:ascii="Times New Roman" w:hAnsi="Times New Roman" w:cs="Times New Roman"/>
                <w:sz w:val="24"/>
                <w:szCs w:val="24"/>
              </w:rPr>
              <w:t>душовою</w:t>
            </w:r>
            <w:proofErr w:type="spellEnd"/>
            <w:r w:rsidRPr="00A23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3E7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A23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туалетом</w:t>
            </w:r>
          </w:p>
        </w:tc>
        <w:tc>
          <w:tcPr>
            <w:tcW w:w="2693" w:type="dxa"/>
          </w:tcPr>
          <w:p w:rsidR="005C0135" w:rsidRPr="008F5BBE" w:rsidRDefault="005C0135" w:rsidP="005C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4" w:type="dxa"/>
          </w:tcPr>
          <w:p w:rsidR="005C0135" w:rsidRPr="008F5BBE" w:rsidRDefault="005C0135" w:rsidP="005C0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29" w:type="dxa"/>
            <w:vMerge w:val="restart"/>
            <w:tcBorders>
              <w:top w:val="nil"/>
              <w:bottom w:val="nil"/>
            </w:tcBorders>
          </w:tcPr>
          <w:p w:rsidR="005C0135" w:rsidRPr="008F5BBE" w:rsidRDefault="005C0135" w:rsidP="00C6773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C3190" w:rsidRPr="008F5BBE" w:rsidTr="00C2753B">
        <w:trPr>
          <w:trHeight w:val="342"/>
        </w:trPr>
        <w:tc>
          <w:tcPr>
            <w:tcW w:w="3828" w:type="dxa"/>
            <w:vMerge/>
          </w:tcPr>
          <w:p w:rsidR="003C3190" w:rsidRPr="008F5BBE" w:rsidRDefault="003C3190" w:rsidP="00C67735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3C3190" w:rsidRPr="00C8148B" w:rsidRDefault="003C3190" w:rsidP="00C8148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48B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spellStart"/>
            <w:r w:rsidRPr="00C8148B">
              <w:rPr>
                <w:rFonts w:ascii="Times New Roman" w:hAnsi="Times New Roman" w:cs="Times New Roman"/>
                <w:sz w:val="24"/>
                <w:szCs w:val="24"/>
              </w:rPr>
              <w:t>унітаз</w:t>
            </w:r>
            <w:proofErr w:type="spellEnd"/>
            <w:r w:rsidRPr="00C8148B">
              <w:rPr>
                <w:rFonts w:ascii="Times New Roman" w:hAnsi="Times New Roman" w:cs="Times New Roman"/>
                <w:sz w:val="24"/>
                <w:szCs w:val="24"/>
              </w:rPr>
              <w:t xml:space="preserve">, один </w:t>
            </w:r>
            <w:proofErr w:type="spellStart"/>
            <w:r w:rsidRPr="00C8148B">
              <w:rPr>
                <w:rFonts w:ascii="Times New Roman" w:hAnsi="Times New Roman" w:cs="Times New Roman"/>
                <w:sz w:val="24"/>
                <w:szCs w:val="24"/>
              </w:rPr>
              <w:t>умивальник</w:t>
            </w:r>
            <w:proofErr w:type="spellEnd"/>
            <w:r w:rsidRPr="00C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4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48B">
              <w:rPr>
                <w:rFonts w:ascii="Times New Roman" w:hAnsi="Times New Roman" w:cs="Times New Roman"/>
                <w:sz w:val="24"/>
                <w:szCs w:val="24"/>
              </w:rPr>
              <w:t>шлюзі</w:t>
            </w:r>
            <w:proofErr w:type="spellEnd"/>
          </w:p>
          <w:p w:rsidR="003C3190" w:rsidRPr="008F5BBE" w:rsidRDefault="003C3190" w:rsidP="008775B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з 6.3.15 </w:t>
            </w:r>
            <w:r w:rsidRPr="00C8148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цих Норм)</w:t>
            </w:r>
          </w:p>
        </w:tc>
        <w:tc>
          <w:tcPr>
            <w:tcW w:w="3729" w:type="dxa"/>
            <w:vMerge/>
            <w:tcBorders>
              <w:top w:val="nil"/>
              <w:bottom w:val="nil"/>
            </w:tcBorders>
          </w:tcPr>
          <w:p w:rsidR="003C3190" w:rsidRPr="008F5BBE" w:rsidRDefault="003C3190" w:rsidP="00C6773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бирального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інвентаря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417D8" w:rsidRPr="008F5BBE" w:rsidRDefault="00843A52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417D8" w:rsidRPr="008F5BBE" w:rsidTr="00C2753B">
        <w:trPr>
          <w:gridAfter w:val="1"/>
          <w:wAfter w:w="3729" w:type="dxa"/>
          <w:trHeight w:val="313"/>
        </w:trPr>
        <w:tc>
          <w:tcPr>
            <w:tcW w:w="3828" w:type="dxa"/>
          </w:tcPr>
          <w:p w:rsidR="000417D8" w:rsidRPr="008F5BBE" w:rsidRDefault="000417D8" w:rsidP="00A23E7D">
            <w:pPr>
              <w:autoSpaceDE w:val="0"/>
              <w:autoSpaceDN w:val="0"/>
              <w:adjustRightInd w:val="0"/>
              <w:spacing w:after="0" w:line="24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Приміщення для зберіга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та миття візків і тари, які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використовуються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їжі</w:t>
            </w:r>
            <w:proofErr w:type="spellEnd"/>
          </w:p>
        </w:tc>
        <w:tc>
          <w:tcPr>
            <w:tcW w:w="2693" w:type="dxa"/>
          </w:tcPr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0417D8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0417D8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7D8" w:rsidRPr="008F5BBE" w:rsidRDefault="00843A52" w:rsidP="003D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775BE" w:rsidRPr="008F5BBE" w:rsidTr="00D907DB">
        <w:trPr>
          <w:gridAfter w:val="1"/>
          <w:wAfter w:w="3729" w:type="dxa"/>
          <w:trHeight w:val="313"/>
        </w:trPr>
        <w:tc>
          <w:tcPr>
            <w:tcW w:w="9215" w:type="dxa"/>
            <w:gridSpan w:val="3"/>
          </w:tcPr>
          <w:p w:rsidR="0001589F" w:rsidRDefault="0001589F" w:rsidP="00D914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  <w:vertAlign w:val="superscript"/>
                <w:lang w:val="en-US"/>
              </w:rPr>
            </w:pPr>
          </w:p>
          <w:p w:rsidR="008775BE" w:rsidRDefault="00D907DB" w:rsidP="00D914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vertAlign w:val="superscript"/>
                <w:lang w:val="uk-UA"/>
              </w:rPr>
              <w:t>*)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vertAlign w:val="superscript"/>
              </w:rPr>
              <w:t xml:space="preserve"> 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Можливе об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'</w:t>
            </w:r>
            <w:r w:rsidR="0088262D"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є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днання приміщень</w:t>
            </w:r>
            <w:r w:rsidR="00D914D9"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(у тому числі охолоджувальних камер і установки побутових холодильників) 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за умови забезпечення технологі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ч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ного процесу та санітарно-проти</w:t>
            </w:r>
            <w:r w:rsidR="0088262D"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е</w:t>
            </w:r>
            <w:r w:rsidRPr="000158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підемічного режиму  </w:t>
            </w:r>
          </w:p>
          <w:p w:rsidR="0001589F" w:rsidRPr="0001589F" w:rsidRDefault="0001589F" w:rsidP="00D914D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01589F" w:rsidRDefault="0001589F" w:rsidP="00167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7DB" w:rsidRPr="00F864ED" w:rsidRDefault="00D907DB" w:rsidP="00167D1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864ED">
        <w:rPr>
          <w:rFonts w:ascii="Times New Roman" w:hAnsi="Times New Roman" w:cs="Times New Roman"/>
          <w:sz w:val="28"/>
          <w:szCs w:val="28"/>
          <w:lang w:val="uk-UA"/>
        </w:rPr>
        <w:t>И.3.4.2.6</w:t>
      </w:r>
      <w:r w:rsidR="00167D17"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>Допускається не проектувати їдальню при забезпеченні до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тавки </w:t>
      </w:r>
      <w:r w:rsidR="00167D17"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готової їжі 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>із загальнодоступного підприємства харчування або більш крупного закладу соціального захисту, за умови організації на першому п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версі завантажувальної, тарної, приміщення для зберігання та миття візків і тари, які використовуються для транспортування їжі, а також в житлових осередках (групах) </w:t>
      </w:r>
      <w:r w:rsidR="00167D17" w:rsidRPr="00F864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 кухонь</w:t>
      </w:r>
      <w:r w:rsidR="00167D17"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4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67D17"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4ED">
        <w:rPr>
          <w:rFonts w:ascii="Times New Roman" w:hAnsi="Times New Roman" w:cs="Times New Roman"/>
          <w:sz w:val="28"/>
          <w:szCs w:val="28"/>
          <w:lang w:val="uk-UA"/>
        </w:rPr>
        <w:t>роздавален</w:t>
      </w:r>
      <w:r w:rsidR="00F864ED" w:rsidRPr="00F864ED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F864ED">
        <w:rPr>
          <w:rFonts w:ascii="Times New Roman" w:hAnsi="Times New Roman" w:cs="Times New Roman"/>
          <w:sz w:val="28"/>
          <w:szCs w:val="28"/>
          <w:lang w:val="uk-UA"/>
        </w:rPr>
        <w:t xml:space="preserve"> (буфетних).</w:t>
      </w:r>
    </w:p>
    <w:p w:rsidR="00F864ED" w:rsidRDefault="00F864ED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60064" w:rsidRPr="008F5BBE" w:rsidRDefault="00261939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И</w:t>
      </w:r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F5B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4.3</w:t>
      </w:r>
      <w:r w:rsidR="002D48F3" w:rsidRPr="00830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Лікувально-трудові</w:t>
      </w:r>
      <w:proofErr w:type="spellEnd"/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</w:t>
      </w:r>
      <w:proofErr w:type="spellEnd"/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виробничі</w:t>
      </w:r>
      <w:proofErr w:type="spellEnd"/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proofErr w:type="spellStart"/>
      <w:r w:rsidR="00360064" w:rsidRPr="008F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приміщення</w:t>
      </w:r>
      <w:proofErr w:type="spellEnd"/>
    </w:p>
    <w:p w:rsidR="00360064" w:rsidRPr="008F5BBE" w:rsidRDefault="00261939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Склад та площі лікувально-трудових приміщень (трудотер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пії та лікувально-виробничих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майстерень)</w:t>
      </w:r>
      <w:r w:rsidR="00B553C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будинків-інтернатів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слід визначати завданням на проектування.</w:t>
      </w:r>
    </w:p>
    <w:p w:rsidR="00360064" w:rsidRPr="008F5BBE" w:rsidRDefault="00360064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</w:rPr>
        <w:t xml:space="preserve">Склад та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трудотерапії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B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AB3E47" w:rsidRPr="008F5BBE">
        <w:rPr>
          <w:rFonts w:ascii="Times New Roman" w:hAnsi="Times New Roman" w:cs="Times New Roman"/>
          <w:sz w:val="28"/>
          <w:szCs w:val="28"/>
          <w:lang w:val="uk-UA"/>
        </w:rPr>
        <w:t>И.7</w:t>
      </w:r>
      <w:r w:rsidRPr="008F5B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5BBE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="00B553C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трудотерапії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AB3E47" w:rsidRPr="008F5BBE">
        <w:rPr>
          <w:rFonts w:ascii="Times New Roman" w:hAnsi="Times New Roman" w:cs="Times New Roman"/>
          <w:sz w:val="28"/>
          <w:szCs w:val="28"/>
          <w:lang w:val="uk-UA"/>
        </w:rPr>
        <w:t>загал</w:t>
      </w:r>
      <w:r w:rsidR="00AB3E47" w:rsidRPr="008F5B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B3E47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них приміщень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>. В тако</w:t>
      </w:r>
      <w:r w:rsidR="00B553C8" w:rsidRPr="008F5BBE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B553C8" w:rsidRPr="008F5BB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B553C8"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3C8" w:rsidRPr="008F5BB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B553C8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C8" w:rsidRPr="008F5BB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B553C8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C8" w:rsidRPr="008F5BBE">
        <w:rPr>
          <w:rFonts w:ascii="Times New Roman" w:hAnsi="Times New Roman" w:cs="Times New Roman"/>
          <w:sz w:val="28"/>
          <w:szCs w:val="28"/>
        </w:rPr>
        <w:t>примі</w:t>
      </w:r>
      <w:r w:rsidRPr="008F5BBE">
        <w:rPr>
          <w:rFonts w:ascii="Times New Roman" w:hAnsi="Times New Roman" w:cs="Times New Roman"/>
          <w:sz w:val="28"/>
          <w:szCs w:val="28"/>
        </w:rPr>
        <w:t>щень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трудотерапії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до таблиц</w:t>
      </w:r>
      <w:r w:rsidR="007B2932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7B2932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И.7,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D87617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12</w:t>
      </w:r>
      <w:r w:rsidR="00906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069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F5BBE">
        <w:rPr>
          <w:rFonts w:ascii="Times New Roman" w:hAnsi="Times New Roman" w:cs="Times New Roman"/>
          <w:sz w:val="28"/>
          <w:szCs w:val="28"/>
        </w:rPr>
        <w:t>.</w:t>
      </w:r>
    </w:p>
    <w:p w:rsidR="00360064" w:rsidRPr="008F5BBE" w:rsidRDefault="00360064" w:rsidP="005A2EB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BBE">
        <w:rPr>
          <w:rFonts w:ascii="Times New Roman" w:hAnsi="Times New Roman" w:cs="Times New Roman"/>
          <w:bCs/>
          <w:sz w:val="28"/>
          <w:szCs w:val="28"/>
        </w:rPr>
        <w:t>Таблиця</w:t>
      </w:r>
      <w:proofErr w:type="spellEnd"/>
      <w:r w:rsidRPr="008F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415" w:rsidRPr="008F5BBE">
        <w:rPr>
          <w:rFonts w:ascii="Times New Roman" w:hAnsi="Times New Roman" w:cs="Times New Roman"/>
          <w:bCs/>
          <w:sz w:val="28"/>
          <w:szCs w:val="28"/>
          <w:lang w:val="uk-UA"/>
        </w:rPr>
        <w:t>И.7</w:t>
      </w:r>
      <w:r w:rsidRPr="008F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9DA" w:rsidRPr="008F5BBE">
        <w:rPr>
          <w:rFonts w:ascii="Times New Roman" w:hAnsi="Times New Roman" w:cs="Times New Roman"/>
          <w:sz w:val="28"/>
          <w:szCs w:val="28"/>
        </w:rPr>
        <w:t>–</w:t>
      </w:r>
      <w:r w:rsidRPr="008F5BBE">
        <w:rPr>
          <w:rFonts w:ascii="Times New Roman" w:hAnsi="Times New Roman" w:cs="Times New Roman"/>
          <w:sz w:val="28"/>
          <w:szCs w:val="28"/>
        </w:rPr>
        <w:t xml:space="preserve"> Склад та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трудотерапії</w:t>
      </w:r>
      <w:proofErr w:type="spellEnd"/>
    </w:p>
    <w:p w:rsidR="00EA6FB2" w:rsidRPr="008F5BBE" w:rsidRDefault="00EA6FB2" w:rsidP="005A2EB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3686"/>
        <w:gridCol w:w="5633"/>
      </w:tblGrid>
      <w:tr w:rsidR="00EA6FB2" w:rsidRPr="008F5BBE" w:rsidTr="00060D9B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EA6FB2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EA6FB2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приміщень,</w:t>
            </w:r>
            <w:r w:rsidR="00226C31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226C31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менше</w:t>
            </w:r>
            <w:r w:rsidR="00A47E5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</w:t>
            </w:r>
          </w:p>
        </w:tc>
      </w:tr>
      <w:tr w:rsidR="00EA6FB2" w:rsidRPr="008F5BBE" w:rsidTr="00060D9B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226C31" w:rsidP="00C67735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Основні приміщення для трудотерапії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D32503" w:rsidRDefault="00226C31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9DA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64B7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 </w:t>
            </w:r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(6,0 </w:t>
            </w:r>
            <w:r w:rsidR="003579DA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осіб з </w:t>
            </w:r>
            <w:r w:rsidR="008D3D08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proofErr w:type="spellStart"/>
            <w:r w:rsidR="008D3D08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Start"/>
            <w:r w:rsidR="008D3D08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алідністю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користуються</w:t>
            </w:r>
            <w:r w:rsidR="00E473C4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>допоміжними</w:t>
            </w:r>
            <w:proofErr w:type="spellEnd"/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AB6D33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ніж</w:t>
            </w:r>
            <w:r w:rsidR="00E473C4"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24)</w:t>
            </w:r>
          </w:p>
        </w:tc>
      </w:tr>
      <w:tr w:rsidR="00EA6FB2" w:rsidRPr="008F5BBE" w:rsidTr="00060D9B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D32503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1,5 на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AB6D33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ніж</w:t>
            </w: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A6FB2" w:rsidRPr="008F5BBE" w:rsidTr="00060D9B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інструментів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D32503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</w:p>
        </w:tc>
      </w:tr>
      <w:tr w:rsidR="00EA6FB2" w:rsidRPr="008F5BBE" w:rsidTr="00060D9B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готової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EA6FB2" w:rsidRPr="008F5BBE" w:rsidTr="00060D9B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8F5BBE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інструктора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трудотерапії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B2" w:rsidRPr="00D32503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D33" w:rsidRPr="00D3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</w:t>
            </w: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538A" w:rsidRPr="008F5BBE" w:rsidTr="00060D9B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A" w:rsidRPr="008F5BBE" w:rsidRDefault="007B6FC7" w:rsidP="00C67735">
            <w:p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Побутові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та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працюючих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A" w:rsidRPr="008F5BBE" w:rsidRDefault="0097538A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FC7" w:rsidRPr="00D32503" w:rsidRDefault="007B6FC7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32503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</w:p>
        </w:tc>
      </w:tr>
    </w:tbl>
    <w:p w:rsidR="00C770DE" w:rsidRPr="008F5BBE" w:rsidRDefault="00C770DE" w:rsidP="00C67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064" w:rsidRPr="008F5BBE" w:rsidRDefault="007B2932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90692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.2 Склад та площі приміщень лікувально-виробничих і виро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ничих майсте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рень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слід приймати відповідно до таблиці Л.13 ДБН В.2.2-10 та</w:t>
      </w:r>
      <w:r w:rsidR="00AE2415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579DA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иП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2.09.02.</w:t>
      </w:r>
      <w:r w:rsidR="00A1572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Профіль майстерень встановлюється залежно від типу </w:t>
      </w:r>
      <w:r w:rsidR="00FF3CDC" w:rsidRPr="008F5BBE">
        <w:rPr>
          <w:rFonts w:ascii="Times New Roman" w:hAnsi="Times New Roman" w:cs="Times New Roman"/>
          <w:sz w:val="28"/>
          <w:szCs w:val="28"/>
          <w:lang w:val="uk-UA"/>
        </w:rPr>
        <w:t>відд</w:t>
      </w:r>
      <w:r w:rsidR="00FF3CDC" w:rsidRPr="008F5B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3C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лень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закладу, складу груп </w:t>
      </w:r>
      <w:r w:rsidR="00D10B87" w:rsidRPr="008F5BBE">
        <w:rPr>
          <w:rFonts w:ascii="Times New Roman" w:hAnsi="Times New Roman" w:cs="Times New Roman"/>
          <w:sz w:val="28"/>
          <w:szCs w:val="28"/>
          <w:lang w:val="uk-UA"/>
        </w:rPr>
        <w:t>осіб з інвалідністю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що обслуговуються, і місцевих умов.</w:t>
      </w:r>
    </w:p>
    <w:p w:rsidR="00763C92" w:rsidRPr="008F5BBE" w:rsidRDefault="00763C92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 дитячих будинках-інтернатах можуть функціонувати такі майстерні: столярна, </w:t>
      </w:r>
      <w:r w:rsidR="00D664B7">
        <w:rPr>
          <w:rFonts w:ascii="Times New Roman" w:hAnsi="Times New Roman" w:cs="Times New Roman"/>
          <w:sz w:val="28"/>
          <w:szCs w:val="28"/>
          <w:lang w:val="uk-UA"/>
        </w:rPr>
        <w:t xml:space="preserve">слюсарна, </w:t>
      </w:r>
      <w:r w:rsidR="00566239" w:rsidRPr="008F5BBE">
        <w:rPr>
          <w:rFonts w:ascii="Times New Roman" w:hAnsi="Times New Roman" w:cs="Times New Roman"/>
          <w:sz w:val="28"/>
          <w:szCs w:val="28"/>
          <w:lang w:val="uk-UA"/>
        </w:rPr>
        <w:t>картонажно-палітурна, ремонту апаратури та побутової техніки, ручних ремесел</w:t>
      </w:r>
      <w:r w:rsidR="00BD1029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(гончарна, </w:t>
      </w:r>
      <w:r w:rsidR="00FF3C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малювання/розфарбовування, </w:t>
      </w:r>
      <w:r w:rsidR="00353271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ткацька, </w:t>
      </w:r>
      <w:r w:rsidR="00FF3CDC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вишивання, </w:t>
      </w:r>
      <w:r w:rsidR="00BD1029" w:rsidRPr="008F5BBE">
        <w:rPr>
          <w:rFonts w:ascii="Times New Roman" w:hAnsi="Times New Roman" w:cs="Times New Roman"/>
          <w:sz w:val="28"/>
          <w:szCs w:val="28"/>
          <w:lang w:val="uk-UA"/>
        </w:rPr>
        <w:t>свічна, миловарня, плетін</w:t>
      </w:r>
      <w:r w:rsidR="00353271" w:rsidRPr="008F5BBE">
        <w:rPr>
          <w:rFonts w:ascii="Times New Roman" w:hAnsi="Times New Roman" w:cs="Times New Roman"/>
          <w:sz w:val="28"/>
          <w:szCs w:val="28"/>
          <w:lang w:val="uk-UA"/>
        </w:rPr>
        <w:t>ня тощо).</w:t>
      </w:r>
    </w:p>
    <w:p w:rsidR="00663CC4" w:rsidRPr="008F5BBE" w:rsidRDefault="00B7273E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90692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663CC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Лікувально-виробничі і виробничі майстерні </w:t>
      </w:r>
      <w:r w:rsidR="00763C92" w:rsidRPr="008F5BBE">
        <w:rPr>
          <w:rFonts w:ascii="Times New Roman" w:hAnsi="Times New Roman" w:cs="Times New Roman"/>
          <w:sz w:val="28"/>
          <w:szCs w:val="28"/>
          <w:lang w:val="uk-UA"/>
        </w:rPr>
        <w:t>слід розташ</w:t>
      </w:r>
      <w:r w:rsidR="00763C92" w:rsidRPr="008F5B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3C92" w:rsidRPr="008F5BBE">
        <w:rPr>
          <w:rFonts w:ascii="Times New Roman" w:hAnsi="Times New Roman" w:cs="Times New Roman"/>
          <w:sz w:val="28"/>
          <w:szCs w:val="28"/>
          <w:lang w:val="uk-UA"/>
        </w:rPr>
        <w:t>вувати в окремому блоці або в окремій будівлі</w:t>
      </w:r>
      <w:r w:rsidR="00663CC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з гардеробом і санвузлами.</w:t>
      </w:r>
    </w:p>
    <w:p w:rsidR="00B7273E" w:rsidRDefault="007B2932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И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92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C8368F" w:rsidRPr="008F5B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робочих місць у майстернях визначається завда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60064" w:rsidRPr="008F5BBE">
        <w:rPr>
          <w:rFonts w:ascii="Times New Roman" w:hAnsi="Times New Roman" w:cs="Times New Roman"/>
          <w:sz w:val="28"/>
          <w:szCs w:val="28"/>
          <w:lang w:val="uk-UA"/>
        </w:rPr>
        <w:t>ням на проектування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2E08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виходячи із охвату повнолітніх осіб 18-35 років з на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більш збереженим інтелектом із груп денного догляду, тимчасового та по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тійного перебування або проживання, які спроможні самостійно пересуват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ся, включаючи осіб на кріслах</w:t>
      </w:r>
      <w:r w:rsidR="009069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90692F">
        <w:rPr>
          <w:rFonts w:ascii="Times New Roman" w:hAnsi="Times New Roman" w:cs="Times New Roman"/>
          <w:sz w:val="28"/>
          <w:szCs w:val="28"/>
          <w:lang w:val="uk-UA"/>
        </w:rPr>
        <w:t>існи</w:t>
      </w:r>
      <w:r w:rsidR="00B7273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х. </w:t>
      </w:r>
    </w:p>
    <w:p w:rsidR="00360064" w:rsidRPr="008F5BBE" w:rsidRDefault="00EA6FB2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</w:t>
      </w:r>
      <w:r w:rsidR="00360064"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9069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3.</w:t>
      </w:r>
      <w:r w:rsid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4.4</w:t>
      </w:r>
      <w:r w:rsidR="00360064" w:rsidRPr="00C36BD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Адміністративно-побутові та службові приміщення</w:t>
      </w:r>
    </w:p>
    <w:p w:rsidR="004506B1" w:rsidRDefault="004506B1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6B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3.4.4.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6BDD">
        <w:rPr>
          <w:rFonts w:ascii="Times New Roman" w:hAnsi="Times New Roman" w:cs="Times New Roman"/>
          <w:sz w:val="28"/>
          <w:szCs w:val="28"/>
          <w:lang w:val="uk-UA"/>
        </w:rPr>
        <w:t xml:space="preserve"> Склад та площу адміністративно-побутових і службових приміщень слід приймати згідно з таблицею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И.8</w:t>
      </w:r>
      <w:r w:rsidRPr="00C36B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FEF" w:rsidRDefault="002F0FEF" w:rsidP="005A2EB5">
      <w:pPr>
        <w:autoSpaceDE w:val="0"/>
        <w:autoSpaceDN w:val="0"/>
        <w:adjustRightInd w:val="0"/>
        <w:spacing w:after="0" w:line="240" w:lineRule="auto"/>
        <w:ind w:left="2552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C36B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</w:t>
      </w:r>
      <w:r w:rsidRPr="008F5BBE">
        <w:rPr>
          <w:rFonts w:ascii="Times New Roman" w:hAnsi="Times New Roman" w:cs="Times New Roman"/>
          <w:bCs/>
          <w:sz w:val="28"/>
          <w:szCs w:val="28"/>
          <w:lang w:val="uk-UA"/>
        </w:rPr>
        <w:t>И.</w:t>
      </w:r>
      <w:r w:rsidR="0053781F" w:rsidRPr="008F5BBE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C36B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579DA" w:rsidRPr="00C36BD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36BDD">
        <w:rPr>
          <w:rFonts w:ascii="Times New Roman" w:hAnsi="Times New Roman" w:cs="Times New Roman"/>
          <w:sz w:val="28"/>
          <w:szCs w:val="28"/>
          <w:lang w:val="uk-UA"/>
        </w:rPr>
        <w:t xml:space="preserve"> Склад </w:t>
      </w:r>
      <w:r w:rsidRPr="008F5BB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адміністративно-побутових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</w:p>
    <w:p w:rsidR="00F864ED" w:rsidRPr="00F864ED" w:rsidRDefault="00F864ED" w:rsidP="005A2EB5">
      <w:pPr>
        <w:autoSpaceDE w:val="0"/>
        <w:autoSpaceDN w:val="0"/>
        <w:adjustRightInd w:val="0"/>
        <w:spacing w:after="0" w:line="240" w:lineRule="auto"/>
        <w:ind w:left="2552" w:hanging="170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3"/>
        <w:gridCol w:w="283"/>
        <w:gridCol w:w="2694"/>
        <w:gridCol w:w="2414"/>
      </w:tblGrid>
      <w:tr w:rsidR="00C770DE" w:rsidRPr="008F5BBE" w:rsidTr="000B7AE4">
        <w:trPr>
          <w:trHeight w:val="308"/>
        </w:trPr>
        <w:tc>
          <w:tcPr>
            <w:tcW w:w="4156" w:type="dxa"/>
            <w:gridSpan w:val="2"/>
            <w:vMerge w:val="restart"/>
          </w:tcPr>
          <w:p w:rsidR="00C770DE" w:rsidRPr="008F5BBE" w:rsidRDefault="00C770DE" w:rsidP="00C67735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4506B1" w:rsidRPr="008F5BBE" w:rsidRDefault="004506B1" w:rsidP="00C67735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5108" w:type="dxa"/>
            <w:gridSpan w:val="2"/>
          </w:tcPr>
          <w:p w:rsidR="00C770DE" w:rsidRPr="008F5BBE" w:rsidRDefault="004506B1" w:rsidP="00721FA4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приміщень за місткістю закладів, м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2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менше</w:t>
            </w:r>
            <w:r w:rsidR="00A47E56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</w:t>
            </w:r>
          </w:p>
        </w:tc>
      </w:tr>
      <w:tr w:rsidR="00FA37F3" w:rsidRPr="008F5BBE" w:rsidTr="000B7AE4">
        <w:trPr>
          <w:trHeight w:val="485"/>
        </w:trPr>
        <w:tc>
          <w:tcPr>
            <w:tcW w:w="4156" w:type="dxa"/>
            <w:gridSpan w:val="2"/>
            <w:vMerge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ind w:left="-9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FA37F3" w:rsidRPr="008F5BBE" w:rsidRDefault="007541A1" w:rsidP="007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FA37F3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 w:rsidR="00FA37F3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місць</w:t>
            </w:r>
            <w:proofErr w:type="spellEnd"/>
          </w:p>
        </w:tc>
        <w:tc>
          <w:tcPr>
            <w:tcW w:w="2414" w:type="dxa"/>
          </w:tcPr>
          <w:p w:rsidR="00FA37F3" w:rsidRPr="008F5BBE" w:rsidRDefault="007541A1" w:rsidP="0075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50</w:t>
            </w:r>
            <w:r w:rsidR="00FA37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місць</w:t>
            </w:r>
          </w:p>
        </w:tc>
      </w:tr>
      <w:tr w:rsidR="002F0FEF" w:rsidRPr="008F5BBE" w:rsidTr="00150C09">
        <w:trPr>
          <w:trHeight w:val="280"/>
        </w:trPr>
        <w:tc>
          <w:tcPr>
            <w:tcW w:w="9264" w:type="dxa"/>
            <w:gridSpan w:val="4"/>
          </w:tcPr>
          <w:p w:rsidR="002F0FEF" w:rsidRPr="008F5BBE" w:rsidRDefault="00150C09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Вхідна</w:t>
            </w:r>
            <w:proofErr w:type="spellEnd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A47E56"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г</w:t>
            </w:r>
            <w:proofErr w:type="spellStart"/>
            <w:r w:rsidR="003579DA"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руппа</w:t>
            </w:r>
            <w:proofErr w:type="spellEnd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приміщень</w:t>
            </w:r>
            <w:proofErr w:type="spellEnd"/>
          </w:p>
        </w:tc>
      </w:tr>
      <w:tr w:rsidR="00FA37F3" w:rsidRPr="008F5BBE" w:rsidTr="000B7AE4">
        <w:trPr>
          <w:trHeight w:val="516"/>
        </w:trPr>
        <w:tc>
          <w:tcPr>
            <w:tcW w:w="3873" w:type="dxa"/>
          </w:tcPr>
          <w:p w:rsidR="00FA37F3" w:rsidRPr="007541A1" w:rsidRDefault="00FA37F3" w:rsidP="007541A1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1 Вестибюль,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гардеробна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відвідувачів</w:t>
            </w:r>
            <w:proofErr w:type="spellEnd"/>
          </w:p>
        </w:tc>
        <w:tc>
          <w:tcPr>
            <w:tcW w:w="2977" w:type="dxa"/>
            <w:gridSpan w:val="2"/>
          </w:tcPr>
          <w:p w:rsidR="007541A1" w:rsidRDefault="007541A1" w:rsidP="00C67735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241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A37F3" w:rsidRPr="008F5BBE" w:rsidRDefault="00FA37F3" w:rsidP="00FA3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50</w:t>
            </w:r>
          </w:p>
        </w:tc>
      </w:tr>
      <w:tr w:rsidR="00FA37F3" w:rsidRPr="008F5BBE" w:rsidTr="000B7AE4">
        <w:trPr>
          <w:trHeight w:val="516"/>
        </w:trPr>
        <w:tc>
          <w:tcPr>
            <w:tcW w:w="3873" w:type="dxa"/>
          </w:tcPr>
          <w:p w:rsidR="00FA37F3" w:rsidRPr="008F5BBE" w:rsidRDefault="007541A1" w:rsidP="00C67735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>Кімната</w:t>
            </w:r>
            <w:proofErr w:type="spellEnd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>прийому</w:t>
            </w:r>
            <w:proofErr w:type="spellEnd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гостей </w:t>
            </w:r>
            <w:proofErr w:type="spellStart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>мешканців</w:t>
            </w:r>
            <w:proofErr w:type="spellEnd"/>
          </w:p>
        </w:tc>
        <w:tc>
          <w:tcPr>
            <w:tcW w:w="2977" w:type="dxa"/>
            <w:gridSpan w:val="2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241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FA37F3" w:rsidRPr="008F5BBE" w:rsidRDefault="00FA37F3" w:rsidP="00FA3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12</w:t>
            </w:r>
          </w:p>
        </w:tc>
      </w:tr>
      <w:tr w:rsidR="00721FA4" w:rsidRPr="008F5BBE" w:rsidTr="000B7AE4">
        <w:trPr>
          <w:trHeight w:val="589"/>
        </w:trPr>
        <w:tc>
          <w:tcPr>
            <w:tcW w:w="3873" w:type="dxa"/>
          </w:tcPr>
          <w:p w:rsidR="00721FA4" w:rsidRPr="008F5BBE" w:rsidRDefault="007541A1" w:rsidP="008D3D08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21FA4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Туалети для дітей та осіб з </w:t>
            </w:r>
            <w:r w:rsidR="008D3D08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D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21FA4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валідністю і відвідувачів</w:t>
            </w:r>
          </w:p>
        </w:tc>
        <w:tc>
          <w:tcPr>
            <w:tcW w:w="5391" w:type="dxa"/>
            <w:gridSpan w:val="3"/>
          </w:tcPr>
          <w:p w:rsidR="00660BAF" w:rsidRDefault="00660BAF" w:rsidP="000B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Універсальна кабіна </w:t>
            </w:r>
          </w:p>
          <w:p w:rsidR="00721FA4" w:rsidRPr="006504AD" w:rsidRDefault="00660BAF" w:rsidP="000B7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ДБН В.2.2-17</w:t>
            </w:r>
          </w:p>
        </w:tc>
      </w:tr>
      <w:tr w:rsidR="00951FFE" w:rsidRPr="008F5BBE" w:rsidTr="00206797">
        <w:trPr>
          <w:trHeight w:val="273"/>
        </w:trPr>
        <w:tc>
          <w:tcPr>
            <w:tcW w:w="9264" w:type="dxa"/>
            <w:gridSpan w:val="4"/>
          </w:tcPr>
          <w:p w:rsidR="00951FFE" w:rsidRPr="008F5BBE" w:rsidRDefault="00951FFE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Приміщення</w:t>
            </w:r>
            <w:proofErr w:type="spellEnd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FA37F3" w:rsidRPr="008F5BBE" w:rsidTr="000B7AE4">
        <w:trPr>
          <w:trHeight w:val="273"/>
        </w:trPr>
        <w:tc>
          <w:tcPr>
            <w:tcW w:w="4156" w:type="dxa"/>
            <w:gridSpan w:val="2"/>
          </w:tcPr>
          <w:p w:rsidR="00FA37F3" w:rsidRPr="008F5BBE" w:rsidRDefault="007541A1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</w:tc>
        <w:tc>
          <w:tcPr>
            <w:tcW w:w="269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1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A37F3" w:rsidRPr="008F5BBE" w:rsidTr="000B7AE4">
        <w:trPr>
          <w:trHeight w:val="273"/>
        </w:trPr>
        <w:tc>
          <w:tcPr>
            <w:tcW w:w="4156" w:type="dxa"/>
            <w:gridSpan w:val="2"/>
          </w:tcPr>
          <w:p w:rsidR="00FA37F3" w:rsidRPr="008F5BBE" w:rsidRDefault="007541A1" w:rsidP="007541A1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A37F3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Канцелярія, відділ кадрів, бу</w:t>
            </w:r>
            <w:r w:rsidR="00FA37F3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A37F3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галтерія, каса </w:t>
            </w:r>
          </w:p>
        </w:tc>
        <w:tc>
          <w:tcPr>
            <w:tcW w:w="269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1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FA37F3" w:rsidP="00FA3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A37F3" w:rsidRPr="008F5BBE" w:rsidTr="000B7AE4">
        <w:trPr>
          <w:trHeight w:val="273"/>
        </w:trPr>
        <w:tc>
          <w:tcPr>
            <w:tcW w:w="4156" w:type="dxa"/>
            <w:gridSpan w:val="2"/>
          </w:tcPr>
          <w:p w:rsidR="00FA37F3" w:rsidRPr="008F5BBE" w:rsidRDefault="007541A1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>Архів</w:t>
            </w:r>
            <w:proofErr w:type="spellEnd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37F3" w:rsidRPr="008F5BBE" w:rsidTr="000B7AE4">
        <w:trPr>
          <w:trHeight w:val="273"/>
        </w:trPr>
        <w:tc>
          <w:tcPr>
            <w:tcW w:w="4156" w:type="dxa"/>
            <w:gridSpan w:val="2"/>
          </w:tcPr>
          <w:p w:rsidR="00FA37F3" w:rsidRPr="008F5BBE" w:rsidRDefault="007541A1" w:rsidP="00CF5A47">
            <w:pPr>
              <w:autoSpaceDE w:val="0"/>
              <w:autoSpaceDN w:val="0"/>
              <w:adjustRightInd w:val="0"/>
              <w:spacing w:after="0" w:line="240" w:lineRule="auto"/>
              <w:ind w:left="362" w:hanging="3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A37F3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кабінет</w:t>
            </w:r>
          </w:p>
        </w:tc>
        <w:tc>
          <w:tcPr>
            <w:tcW w:w="269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1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8D3D08" w:rsidRPr="008F5BBE" w:rsidTr="000B7AE4">
        <w:trPr>
          <w:trHeight w:val="273"/>
        </w:trPr>
        <w:tc>
          <w:tcPr>
            <w:tcW w:w="4156" w:type="dxa"/>
            <w:gridSpan w:val="2"/>
          </w:tcPr>
          <w:p w:rsidR="008D3D08" w:rsidRPr="00BC0079" w:rsidRDefault="007541A1" w:rsidP="00A45217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D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proofErr w:type="spellStart"/>
            <w:r w:rsidR="008D3D08" w:rsidRPr="008F5B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D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мната</w:t>
            </w:r>
            <w:proofErr w:type="spellEnd"/>
            <w:r w:rsidR="008D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</w:t>
            </w:r>
            <w:r w:rsidR="00BC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D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хоф</w:t>
            </w:r>
            <w:r w:rsidR="00BC0079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C0079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</w:t>
            </w:r>
            <w:r w:rsidR="00BC0079"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 w:rsidR="00906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</w:t>
            </w:r>
            <w:r w:rsidR="00BC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="00906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вантажування</w:t>
            </w:r>
            <w:r w:rsidR="00BC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0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персоналу</w:t>
            </w:r>
          </w:p>
        </w:tc>
        <w:tc>
          <w:tcPr>
            <w:tcW w:w="2694" w:type="dxa"/>
          </w:tcPr>
          <w:p w:rsidR="008D3D08" w:rsidRDefault="008D3D08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67A" w:rsidRPr="008F5BBE" w:rsidRDefault="007D067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14" w:type="dxa"/>
          </w:tcPr>
          <w:p w:rsidR="008D3D08" w:rsidRDefault="008D3D08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67A" w:rsidRPr="008F5BBE" w:rsidRDefault="007D067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A37F3" w:rsidRPr="008F5BBE" w:rsidTr="000B7AE4">
        <w:trPr>
          <w:trHeight w:val="273"/>
        </w:trPr>
        <w:tc>
          <w:tcPr>
            <w:tcW w:w="4156" w:type="dxa"/>
            <w:gridSpan w:val="2"/>
          </w:tcPr>
          <w:p w:rsidR="00FA37F3" w:rsidRPr="008F5BBE" w:rsidRDefault="007541A1" w:rsidP="00BC0079">
            <w:pPr>
              <w:autoSpaceDE w:val="0"/>
              <w:autoSpaceDN w:val="0"/>
              <w:adjustRightInd w:val="0"/>
              <w:spacing w:after="0" w:line="240" w:lineRule="auto"/>
              <w:ind w:left="362" w:hanging="3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>Гардеробна</w:t>
            </w:r>
            <w:proofErr w:type="spellEnd"/>
            <w:r w:rsidR="00FA37F3"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персоналу </w:t>
            </w:r>
          </w:p>
        </w:tc>
        <w:tc>
          <w:tcPr>
            <w:tcW w:w="269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14" w:type="dxa"/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A37F3" w:rsidRPr="008F5BBE" w:rsidTr="000B7AE4">
        <w:trPr>
          <w:trHeight w:val="543"/>
        </w:trPr>
        <w:tc>
          <w:tcPr>
            <w:tcW w:w="4156" w:type="dxa"/>
            <w:gridSpan w:val="2"/>
          </w:tcPr>
          <w:p w:rsidR="00FA37F3" w:rsidRPr="008F5BBE" w:rsidRDefault="00FA37F3" w:rsidP="0075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5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Туалет 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для персоналу</w:t>
            </w:r>
          </w:p>
        </w:tc>
        <w:tc>
          <w:tcPr>
            <w:tcW w:w="5108" w:type="dxa"/>
            <w:gridSpan w:val="2"/>
          </w:tcPr>
          <w:p w:rsidR="00FA37F3" w:rsidRPr="006504AD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4A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spellStart"/>
            <w:r w:rsidRPr="006504AD">
              <w:rPr>
                <w:rFonts w:ascii="Times New Roman" w:hAnsi="Times New Roman" w:cs="Times New Roman"/>
                <w:sz w:val="24"/>
                <w:szCs w:val="24"/>
              </w:rPr>
              <w:t>унітаз</w:t>
            </w:r>
            <w:proofErr w:type="spellEnd"/>
            <w:r w:rsidRPr="006504AD">
              <w:rPr>
                <w:rFonts w:ascii="Times New Roman" w:hAnsi="Times New Roman" w:cs="Times New Roman"/>
                <w:sz w:val="24"/>
                <w:szCs w:val="24"/>
              </w:rPr>
              <w:t xml:space="preserve">, один </w:t>
            </w:r>
            <w:proofErr w:type="spellStart"/>
            <w:r w:rsidRPr="006504AD">
              <w:rPr>
                <w:rFonts w:ascii="Times New Roman" w:hAnsi="Times New Roman" w:cs="Times New Roman"/>
                <w:sz w:val="24"/>
                <w:szCs w:val="24"/>
              </w:rPr>
              <w:t>умивальник</w:t>
            </w:r>
            <w:proofErr w:type="spellEnd"/>
            <w:r w:rsidRPr="0065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5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AD">
              <w:rPr>
                <w:rFonts w:ascii="Times New Roman" w:hAnsi="Times New Roman" w:cs="Times New Roman"/>
                <w:sz w:val="24"/>
                <w:szCs w:val="24"/>
              </w:rPr>
              <w:t>шлюзі</w:t>
            </w:r>
            <w:proofErr w:type="spellEnd"/>
          </w:p>
          <w:p w:rsidR="00FA37F3" w:rsidRPr="006504AD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4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(згідно з 6.3.15 </w:t>
            </w:r>
            <w:r w:rsidRPr="006504A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цих Норм)</w:t>
            </w:r>
          </w:p>
        </w:tc>
      </w:tr>
      <w:tr w:rsidR="00FA37F3" w:rsidRPr="008F5BBE" w:rsidTr="000B7AE4">
        <w:trPr>
          <w:trHeight w:val="335"/>
        </w:trPr>
        <w:tc>
          <w:tcPr>
            <w:tcW w:w="4156" w:type="dxa"/>
            <w:gridSpan w:val="2"/>
            <w:vMerge w:val="restart"/>
          </w:tcPr>
          <w:p w:rsidR="00FA37F3" w:rsidRPr="008F5BBE" w:rsidRDefault="00FA37F3" w:rsidP="007541A1">
            <w:pPr>
              <w:autoSpaceDE w:val="0"/>
              <w:autoSpaceDN w:val="0"/>
              <w:adjustRightInd w:val="0"/>
              <w:spacing w:after="0" w:line="240" w:lineRule="auto"/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75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Кімната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633E1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ночі</w:t>
            </w:r>
            <w:proofErr w:type="gramStart"/>
            <w:r w:rsidRPr="00633E1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вл</w:t>
            </w:r>
            <w:proofErr w:type="gramEnd"/>
            <w:r w:rsidRPr="00633E1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  <w:r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гостей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мешканців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санвузлом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4" w:type="dxa"/>
            <w:tcBorders>
              <w:bottom w:val="nil"/>
            </w:tcBorders>
          </w:tcPr>
          <w:p w:rsidR="00FA37F3" w:rsidRPr="008F5BBE" w:rsidRDefault="00FA37F3" w:rsidP="000B7A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14" w:type="dxa"/>
            <w:tcBorders>
              <w:bottom w:val="nil"/>
            </w:tcBorders>
          </w:tcPr>
          <w:p w:rsidR="00FA37F3" w:rsidRPr="008F5BBE" w:rsidRDefault="00FA37F3" w:rsidP="000B7A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B11BB" w:rsidRPr="008F5BBE" w:rsidTr="000B7AE4">
        <w:trPr>
          <w:trHeight w:val="212"/>
        </w:trPr>
        <w:tc>
          <w:tcPr>
            <w:tcW w:w="4156" w:type="dxa"/>
            <w:gridSpan w:val="2"/>
            <w:vMerge/>
          </w:tcPr>
          <w:p w:rsidR="005B11BB" w:rsidRPr="008F5BBE" w:rsidRDefault="005B11BB" w:rsidP="00C67735">
            <w:pPr>
              <w:autoSpaceDE w:val="0"/>
              <w:autoSpaceDN w:val="0"/>
              <w:adjustRightInd w:val="0"/>
              <w:spacing w:after="0" w:line="240" w:lineRule="auto"/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gridSpan w:val="2"/>
            <w:tcBorders>
              <w:top w:val="nil"/>
            </w:tcBorders>
          </w:tcPr>
          <w:p w:rsidR="005B11BB" w:rsidRPr="00FA37F3" w:rsidRDefault="005B11BB" w:rsidP="000B7A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F3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spellStart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>унітаз</w:t>
            </w:r>
            <w:proofErr w:type="spellEnd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 xml:space="preserve">, один </w:t>
            </w:r>
            <w:proofErr w:type="spellStart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>умивальник</w:t>
            </w:r>
            <w:proofErr w:type="spellEnd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>, один душ</w:t>
            </w:r>
          </w:p>
          <w:p w:rsidR="005B11BB" w:rsidRPr="00FA37F3" w:rsidRDefault="005B11BB" w:rsidP="000B7A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7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A37F3">
              <w:rPr>
                <w:rFonts w:ascii="Times New Roman" w:hAnsi="Times New Roman" w:cs="Times New Roman"/>
                <w:sz w:val="24"/>
                <w:szCs w:val="24"/>
              </w:rPr>
              <w:t xml:space="preserve"> 6.3.13 </w:t>
            </w:r>
            <w:r w:rsidR="00D0658A" w:rsidRPr="00FA37F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цих Норм</w:t>
            </w:r>
            <w:r w:rsidRPr="00FA3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0064" w:rsidRDefault="005B03F0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5A7E8A">
        <w:rPr>
          <w:rFonts w:ascii="Times New Roman" w:hAnsi="Times New Roman" w:cs="Times New Roman"/>
          <w:sz w:val="28"/>
          <w:szCs w:val="28"/>
          <w:lang w:val="uk-UA"/>
        </w:rPr>
        <w:t>3.4.4.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Склад та </w:t>
      </w:r>
      <w:r w:rsidR="00360064" w:rsidRPr="005A7E8A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360064" w:rsidRPr="005A7E8A">
        <w:rPr>
          <w:rFonts w:ascii="Times New Roman" w:hAnsi="Times New Roman" w:cs="Times New Roman"/>
          <w:sz w:val="28"/>
          <w:szCs w:val="28"/>
          <w:lang w:val="uk-UA"/>
        </w:rPr>
        <w:t>складських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360064" w:rsidRPr="005A7E8A">
        <w:rPr>
          <w:rFonts w:ascii="Times New Roman" w:hAnsi="Times New Roman" w:cs="Times New Roman"/>
          <w:sz w:val="28"/>
          <w:szCs w:val="28"/>
          <w:lang w:val="uk-UA"/>
        </w:rPr>
        <w:t>господарських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360064" w:rsidRPr="005A7E8A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587F90" w:rsidRPr="008F5B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87F90" w:rsidRPr="008F5B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7F90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динків-інтернатів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встановлю</w:t>
      </w:r>
      <w:proofErr w:type="spellEnd"/>
      <w:r w:rsidR="005A7E8A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587F90" w:rsidRPr="008F5BBE">
        <w:rPr>
          <w:rFonts w:ascii="Times New Roman" w:hAnsi="Times New Roman" w:cs="Times New Roman"/>
          <w:sz w:val="28"/>
          <w:szCs w:val="28"/>
          <w:lang w:val="uk-UA"/>
        </w:rPr>
        <w:t>И.9</w:t>
      </w:r>
      <w:r w:rsidR="00360064" w:rsidRPr="008F5BBE">
        <w:rPr>
          <w:rFonts w:ascii="Times New Roman" w:hAnsi="Times New Roman" w:cs="Times New Roman"/>
          <w:sz w:val="28"/>
          <w:szCs w:val="28"/>
        </w:rPr>
        <w:t>.</w:t>
      </w:r>
    </w:p>
    <w:p w:rsidR="00360064" w:rsidRPr="008F5BBE" w:rsidRDefault="00360064" w:rsidP="008F5BBE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5BBE">
        <w:rPr>
          <w:rFonts w:ascii="Times New Roman" w:hAnsi="Times New Roman" w:cs="Times New Roman"/>
          <w:bCs/>
          <w:sz w:val="28"/>
          <w:szCs w:val="28"/>
        </w:rPr>
        <w:lastRenderedPageBreak/>
        <w:t>Табл</w:t>
      </w:r>
      <w:proofErr w:type="spellEnd"/>
      <w:r w:rsidR="005A7E8A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Start"/>
      <w:r w:rsidRPr="008F5BBE">
        <w:rPr>
          <w:rFonts w:ascii="Times New Roman" w:hAnsi="Times New Roman" w:cs="Times New Roman"/>
          <w:bCs/>
          <w:sz w:val="28"/>
          <w:szCs w:val="28"/>
        </w:rPr>
        <w:t>ця</w:t>
      </w:r>
      <w:proofErr w:type="spellEnd"/>
      <w:r w:rsidRPr="008F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B2" w:rsidRPr="008F5BBE">
        <w:rPr>
          <w:rFonts w:ascii="Times New Roman" w:hAnsi="Times New Roman" w:cs="Times New Roman"/>
          <w:bCs/>
          <w:sz w:val="28"/>
          <w:szCs w:val="28"/>
          <w:lang w:val="uk-UA"/>
        </w:rPr>
        <w:t>И.9</w:t>
      </w:r>
      <w:r w:rsidRPr="008F5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</w:rPr>
        <w:t xml:space="preserve">- Склад та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складських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</w:p>
    <w:tbl>
      <w:tblPr>
        <w:tblW w:w="12052" w:type="dxa"/>
        <w:tblInd w:w="154" w:type="dxa"/>
        <w:tblBorders>
          <w:top w:val="single" w:sz="4" w:space="0" w:color="auto"/>
        </w:tblBorders>
        <w:tblLook w:val="0000"/>
      </w:tblPr>
      <w:tblGrid>
        <w:gridCol w:w="4349"/>
        <w:gridCol w:w="2409"/>
        <w:gridCol w:w="2516"/>
        <w:gridCol w:w="1388"/>
        <w:gridCol w:w="1390"/>
      </w:tblGrid>
      <w:tr w:rsidR="00587F90" w:rsidRPr="008F5BBE" w:rsidTr="004E1AD3">
        <w:trPr>
          <w:gridAfter w:val="2"/>
          <w:wAfter w:w="2778" w:type="dxa"/>
          <w:trHeight w:val="181"/>
        </w:trPr>
        <w:tc>
          <w:tcPr>
            <w:tcW w:w="4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F90" w:rsidRPr="008F5BBE" w:rsidRDefault="00587F90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F90" w:rsidRPr="008F5BBE" w:rsidRDefault="00587F90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</w:p>
          <w:p w:rsidR="00587F90" w:rsidRPr="008F5BBE" w:rsidRDefault="00587F90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90" w:rsidRPr="00FC747A" w:rsidRDefault="00587F90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Площа</w:t>
            </w:r>
            <w:proofErr w:type="spell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приміщень</w:t>
            </w:r>
            <w:proofErr w:type="spell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місткості</w:t>
            </w:r>
            <w:proofErr w:type="spell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закладів</w:t>
            </w:r>
            <w:proofErr w:type="spell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proofErr w:type="gramStart"/>
            <w:r w:rsidRPr="007F3EC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F5B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менше</w:t>
            </w:r>
            <w:proofErr w:type="spellEnd"/>
            <w:r w:rsidR="00FC74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ніж</w:t>
            </w:r>
          </w:p>
        </w:tc>
      </w:tr>
      <w:tr w:rsidR="00FA37F3" w:rsidRPr="008F5BBE" w:rsidTr="004E1AD3">
        <w:trPr>
          <w:gridAfter w:val="2"/>
          <w:wAfter w:w="2778" w:type="dxa"/>
          <w:trHeight w:val="208"/>
        </w:trPr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D55DDA" w:rsidP="00D5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FA37F3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 w:rsidR="00FA37F3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місць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D55DDA" w:rsidP="00D5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</w:t>
            </w:r>
            <w:r w:rsidR="00FA37F3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A37F3" w:rsidRPr="008F5BBE">
              <w:rPr>
                <w:rFonts w:ascii="Times New Roman" w:hAnsi="Times New Roman" w:cs="Times New Roman"/>
                <w:bCs/>
                <w:sz w:val="28"/>
                <w:szCs w:val="28"/>
              </w:rPr>
              <w:t>місць</w:t>
            </w:r>
            <w:proofErr w:type="spellEnd"/>
          </w:p>
        </w:tc>
      </w:tr>
      <w:tr w:rsidR="005E798C" w:rsidRPr="008F5BBE" w:rsidTr="004E1AD3">
        <w:trPr>
          <w:gridAfter w:val="2"/>
          <w:wAfter w:w="2778" w:type="dxa"/>
          <w:trHeight w:val="208"/>
        </w:trPr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C" w:rsidRPr="008F5BBE" w:rsidRDefault="005E798C" w:rsidP="005E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C" w:rsidRPr="005E798C" w:rsidRDefault="005E798C" w:rsidP="005E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C" w:rsidRPr="005E798C" w:rsidRDefault="005E798C" w:rsidP="005E7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771263" w:rsidRPr="008F5BBE" w:rsidTr="00AF7730">
        <w:trPr>
          <w:gridAfter w:val="2"/>
          <w:wAfter w:w="2778" w:type="dxa"/>
          <w:trHeight w:val="251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8F5BBE" w:rsidRDefault="0077126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Центральні</w:t>
            </w:r>
            <w:proofErr w:type="spellEnd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комори</w:t>
            </w:r>
            <w:proofErr w:type="spellEnd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8F5BB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майстерня</w:t>
            </w:r>
            <w:proofErr w:type="spellEnd"/>
          </w:p>
        </w:tc>
      </w:tr>
      <w:tr w:rsidR="00FA37F3" w:rsidRPr="008F5BBE" w:rsidTr="004E1AD3">
        <w:trPr>
          <w:gridAfter w:val="2"/>
          <w:wAfter w:w="2778" w:type="dxa"/>
          <w:trHeight w:val="4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D55DDA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proofErr w:type="gram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ілизняна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чистої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білизни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місцем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лаго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D55DD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FA37F3" w:rsidP="00D5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37F3" w:rsidRPr="008F5BBE" w:rsidTr="004E1AD3">
        <w:trPr>
          <w:gridAfter w:val="2"/>
          <w:wAfter w:w="2778" w:type="dxa"/>
          <w:trHeight w:val="4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брудної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білизни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D55DD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D55DD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37F3" w:rsidRPr="008F5BBE" w:rsidTr="004E1AD3">
        <w:trPr>
          <w:gridAfter w:val="2"/>
          <w:wAfter w:w="2778" w:type="dxa"/>
          <w:trHeight w:val="4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особистих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речей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55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3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D55DDA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3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37F3" w:rsidRPr="008F5BBE" w:rsidTr="004E1AD3">
        <w:trPr>
          <w:gridAfter w:val="2"/>
          <w:wAfter w:w="2778" w:type="dxa"/>
          <w:trHeight w:val="4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6 Склад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господарський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55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3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553E17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A37F3" w:rsidRPr="008F5BBE" w:rsidTr="004E1AD3">
        <w:trPr>
          <w:gridAfter w:val="2"/>
          <w:wAfter w:w="2778" w:type="dxa"/>
          <w:trHeight w:val="4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Комора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садово-городнього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>інвентаря</w:t>
            </w:r>
            <w:proofErr w:type="spellEnd"/>
            <w:r w:rsidRPr="008F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553E17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F5BBE" w:rsidRDefault="00FA37F3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8F5BBE" w:rsidRDefault="00553E17" w:rsidP="00C6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33E1F" w:rsidTr="00AF7730">
        <w:trPr>
          <w:gridAfter w:val="2"/>
          <w:wAfter w:w="2778" w:type="dxa"/>
          <w:trHeight w:val="350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AD493A" w:rsidRDefault="00633E1F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633E1F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Дез</w:t>
            </w:r>
            <w:r w:rsidRPr="00633E1F">
              <w:rPr>
                <w:rFonts w:ascii="Times New Roman" w:hAnsi="Times New Roman" w:cs="Times New Roman"/>
                <w:bCs/>
                <w:i/>
                <w:iCs/>
                <w:strike/>
                <w:color w:val="FF0000"/>
                <w:sz w:val="28"/>
                <w:szCs w:val="28"/>
              </w:rPr>
              <w:t>і</w:t>
            </w:r>
            <w:r w:rsidRPr="00633E1F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нфекційн</w:t>
            </w:r>
            <w:r w:rsidRPr="00633E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</w:t>
            </w:r>
            <w:proofErr w:type="spellEnd"/>
            <w:r w:rsidRPr="00633E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33E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відділення</w:t>
            </w:r>
            <w:proofErr w:type="spellEnd"/>
          </w:p>
        </w:tc>
      </w:tr>
      <w:tr w:rsidR="00FA37F3" w:rsidTr="000B7AE4">
        <w:trPr>
          <w:gridAfter w:val="2"/>
          <w:wAfter w:w="2778" w:type="dxa"/>
          <w:trHeight w:val="2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AC42D3" w:rsidP="005755C4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7F3"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>приймання</w:t>
            </w:r>
            <w:proofErr w:type="spellEnd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>сортування</w:t>
            </w:r>
            <w:proofErr w:type="spellEnd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речей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A37F3" w:rsidTr="000B7AE4">
        <w:trPr>
          <w:gridAfter w:val="2"/>
          <w:wAfter w:w="2778" w:type="dxa"/>
          <w:trHeight w:val="2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AC42D3" w:rsidP="005755C4">
            <w:pPr>
              <w:autoSpaceDE w:val="0"/>
              <w:autoSpaceDN w:val="0"/>
              <w:adjustRightInd w:val="0"/>
              <w:spacing w:after="0" w:line="240" w:lineRule="auto"/>
              <w:ind w:left="412" w:hanging="4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="00FA37F3"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речей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A37F3" w:rsidTr="000B7AE4">
        <w:trPr>
          <w:trHeight w:val="2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AC42D3">
            <w:pPr>
              <w:autoSpaceDE w:val="0"/>
              <w:autoSpaceDN w:val="0"/>
              <w:adjustRightInd w:val="0"/>
              <w:spacing w:after="0" w:line="240" w:lineRule="auto"/>
              <w:ind w:left="412" w:hanging="4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E1F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дез</w:t>
            </w:r>
            <w:proofErr w:type="spellEnd"/>
            <w:r w:rsidRPr="00633E1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</w:t>
            </w:r>
            <w:proofErr w:type="spellStart"/>
            <w:r w:rsidRPr="00633E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  <w:r w:rsidRPr="00633E1F">
              <w:rPr>
                <w:rFonts w:ascii="Times New Roman" w:hAnsi="Times New Roman" w:cs="Times New Roman"/>
                <w:sz w:val="28"/>
                <w:szCs w:val="28"/>
              </w:rPr>
              <w:t>фекційних</w:t>
            </w:r>
            <w:proofErr w:type="spellEnd"/>
            <w:r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камер</w:t>
            </w:r>
            <w:r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5B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633E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D0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FA37F3" w:rsidRPr="00633E1F" w:rsidRDefault="00FA37F3" w:rsidP="00D0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</w:tcPr>
          <w:p w:rsidR="00FA37F3" w:rsidRPr="00633E1F" w:rsidRDefault="00FA37F3" w:rsidP="00D0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7F3" w:rsidTr="000B7AE4">
        <w:trPr>
          <w:gridAfter w:val="2"/>
          <w:wAfter w:w="2778" w:type="dxa"/>
          <w:trHeight w:val="2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0B7AE4" w:rsidRDefault="00FA37F3" w:rsidP="0061403F">
            <w:pPr>
              <w:autoSpaceDE w:val="0"/>
              <w:autoSpaceDN w:val="0"/>
              <w:adjustRightInd w:val="0"/>
              <w:spacing w:after="0" w:line="240" w:lineRule="auto"/>
              <w:ind w:left="555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брудного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м'якого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інвентаря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A37F3" w:rsidTr="000B7AE4">
        <w:trPr>
          <w:gridAfter w:val="2"/>
          <w:wAfter w:w="2778" w:type="dxa"/>
          <w:trHeight w:val="2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0B7AE4" w:rsidRDefault="00FA37F3" w:rsidP="0061403F">
            <w:pPr>
              <w:autoSpaceDE w:val="0"/>
              <w:autoSpaceDN w:val="0"/>
              <w:adjustRightInd w:val="0"/>
              <w:spacing w:after="0" w:line="240" w:lineRule="auto"/>
              <w:ind w:left="55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розвантажувальне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B7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Pr="000B7AE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  <w:proofErr w:type="spellStart"/>
            <w:r w:rsidRPr="000B7A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61403F" w:rsidRPr="000B7AE4">
              <w:rPr>
                <w:rFonts w:ascii="Times New Roman" w:hAnsi="Times New Roman" w:cs="Times New Roman"/>
                <w:sz w:val="24"/>
                <w:szCs w:val="24"/>
              </w:rPr>
              <w:t>фіко</w:t>
            </w:r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ваного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інвентаря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FA37F3" w:rsidP="0055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3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37F3" w:rsidTr="000B7AE4">
        <w:trPr>
          <w:gridAfter w:val="2"/>
          <w:wAfter w:w="2778" w:type="dxa"/>
          <w:trHeight w:val="2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0B7AE4" w:rsidRDefault="00FA37F3" w:rsidP="0061403F">
            <w:pPr>
              <w:autoSpaceDE w:val="0"/>
              <w:autoSpaceDN w:val="0"/>
              <w:adjustRightInd w:val="0"/>
              <w:spacing w:after="0" w:line="240" w:lineRule="auto"/>
              <w:ind w:left="555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шлюз між відділенням для бру</w:t>
            </w:r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м'якого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інвентаря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розва</w:t>
            </w:r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тажувальним відділенням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7F3" w:rsidRPr="00633E1F" w:rsidRDefault="00553E17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A37F3" w:rsidTr="000B7AE4">
        <w:trPr>
          <w:gridAfter w:val="2"/>
          <w:wAfter w:w="2778" w:type="dxa"/>
          <w:trHeight w:val="2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633E1F" w:rsidRDefault="00FA37F3" w:rsidP="00AC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4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Туалет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0B7AE4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унітаз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, один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умивальник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шлюзі</w:t>
            </w:r>
            <w:proofErr w:type="spellEnd"/>
          </w:p>
          <w:p w:rsidR="00FA37F3" w:rsidRPr="00633E1F" w:rsidRDefault="00FA37F3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6.3.15 </w:t>
            </w:r>
            <w:r w:rsidRPr="000B7AE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цих Норм</w:t>
            </w:r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1FA4" w:rsidTr="000B7AE4">
        <w:trPr>
          <w:gridAfter w:val="2"/>
          <w:wAfter w:w="2778" w:type="dxa"/>
          <w:trHeight w:val="84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A4" w:rsidRPr="00633E1F" w:rsidRDefault="00721FA4" w:rsidP="00AC42D3">
            <w:pPr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E1F">
              <w:rPr>
                <w:rFonts w:ascii="Times New Roman" w:hAnsi="Times New Roman" w:cs="Times New Roman"/>
                <w:sz w:val="28"/>
                <w:szCs w:val="28"/>
              </w:rPr>
              <w:t>Санітарний</w:t>
            </w:r>
            <w:proofErr w:type="spellEnd"/>
            <w:r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пропускник </w:t>
            </w:r>
            <w:proofErr w:type="gramStart"/>
            <w:r w:rsidRPr="00633E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33E1F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A4" w:rsidRPr="00633E1F" w:rsidRDefault="00721FA4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E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721FA4" w:rsidRPr="000B7AE4" w:rsidRDefault="00721FA4" w:rsidP="00575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однією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душовою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кабіною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B7AE4">
              <w:rPr>
                <w:rFonts w:ascii="Times New Roman" w:hAnsi="Times New Roman" w:cs="Times New Roman"/>
                <w:sz w:val="24"/>
                <w:szCs w:val="24"/>
              </w:rPr>
              <w:t xml:space="preserve"> 6.3.15</w:t>
            </w:r>
            <w:r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7AE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цих Норм)</w:t>
            </w:r>
          </w:p>
        </w:tc>
      </w:tr>
      <w:tr w:rsidR="00FA37F3" w:rsidTr="00AF7730">
        <w:trPr>
          <w:gridAfter w:val="2"/>
          <w:wAfter w:w="2778" w:type="dxa"/>
          <w:trHeight w:val="283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3" w:rsidRPr="008A0160" w:rsidRDefault="00AC42D3" w:rsidP="00CB4A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7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="00CB4A30" w:rsidRPr="001A13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  <w:proofErr w:type="spellStart"/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FA37F3" w:rsidRPr="001A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spellEnd"/>
            <w:r w:rsidR="00FA37F3" w:rsidRPr="001A134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</w:t>
            </w:r>
            <w:proofErr w:type="spellStart"/>
            <w:r w:rsidR="00FA37F3" w:rsidRPr="001A1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>фекційних</w:t>
            </w:r>
            <w:proofErr w:type="spellEnd"/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  <w:r w:rsidR="00FA37F3"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уточнюються</w:t>
            </w:r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FA37F3" w:rsidRPr="000B7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розміщенні</w:t>
            </w:r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7F3" w:rsidRPr="001A1348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</w:tr>
    </w:tbl>
    <w:p w:rsidR="00400653" w:rsidRDefault="00400653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075" w:rsidRDefault="00E02B49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>
        <w:rPr>
          <w:rFonts w:ascii="Times New Roman" w:hAnsi="Times New Roman" w:cs="Times New Roman"/>
          <w:sz w:val="28"/>
          <w:szCs w:val="28"/>
          <w:lang w:val="uk-UA"/>
        </w:rPr>
        <w:t>3.4.4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B4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Дез</w:t>
      </w:r>
      <w:r w:rsidRPr="00E02B49">
        <w:rPr>
          <w:rFonts w:ascii="Times New Roman" w:hAnsi="Times New Roman" w:cs="Times New Roman"/>
          <w:bCs/>
          <w:iCs/>
          <w:strike/>
          <w:color w:val="000000"/>
          <w:sz w:val="28"/>
          <w:szCs w:val="28"/>
          <w:lang w:val="uk-UA"/>
        </w:rPr>
        <w:t>і</w:t>
      </w:r>
      <w:r w:rsidRPr="00E02B4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нфекційн</w:t>
      </w:r>
      <w:r w:rsidRPr="00E02B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</w:t>
      </w:r>
      <w:r w:rsidRPr="00E02B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02B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відділення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має бути </w:t>
      </w:r>
      <w:r w:rsidR="008C5B70">
        <w:rPr>
          <w:rFonts w:ascii="Times New Roman" w:hAnsi="Times New Roman" w:cs="Times New Roman"/>
          <w:sz w:val="28"/>
          <w:szCs w:val="28"/>
          <w:lang w:val="uk-UA"/>
        </w:rPr>
        <w:t xml:space="preserve">непрохідним, </w:t>
      </w:r>
      <w:r w:rsidR="00293E3D">
        <w:rPr>
          <w:rFonts w:ascii="Times New Roman" w:hAnsi="Times New Roman" w:cs="Times New Roman"/>
          <w:sz w:val="28"/>
          <w:szCs w:val="28"/>
          <w:lang w:val="uk-UA"/>
        </w:rPr>
        <w:t>розді</w:t>
      </w:r>
      <w:r w:rsidR="008C5B70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2C304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C5B70">
        <w:rPr>
          <w:rFonts w:ascii="Times New Roman" w:hAnsi="Times New Roman" w:cs="Times New Roman"/>
          <w:sz w:val="28"/>
          <w:szCs w:val="28"/>
          <w:lang w:val="uk-UA"/>
        </w:rPr>
        <w:t xml:space="preserve"> на дві зони: брудну, де працюють з інфікованими речами, і чисту</w:t>
      </w:r>
      <w:r w:rsidR="007E0BC1">
        <w:rPr>
          <w:rFonts w:ascii="Times New Roman" w:hAnsi="Times New Roman" w:cs="Times New Roman"/>
          <w:sz w:val="28"/>
          <w:szCs w:val="28"/>
          <w:lang w:val="uk-UA"/>
        </w:rPr>
        <w:t>, де пров</w:t>
      </w:r>
      <w:r w:rsidR="007E0B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0BC1">
        <w:rPr>
          <w:rFonts w:ascii="Times New Roman" w:hAnsi="Times New Roman" w:cs="Times New Roman"/>
          <w:sz w:val="28"/>
          <w:szCs w:val="28"/>
          <w:lang w:val="uk-UA"/>
        </w:rPr>
        <w:t xml:space="preserve">дяться роботи з дезінфікованими речами. Вхід персоналу в чисту зону </w:t>
      </w:r>
      <w:r w:rsidR="00175757">
        <w:rPr>
          <w:rFonts w:ascii="Times New Roman" w:hAnsi="Times New Roman" w:cs="Times New Roman"/>
          <w:sz w:val="28"/>
          <w:szCs w:val="28"/>
          <w:lang w:val="uk-UA"/>
        </w:rPr>
        <w:t>зді</w:t>
      </w:r>
      <w:r w:rsidR="00771EF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757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5757">
        <w:rPr>
          <w:rFonts w:ascii="Times New Roman" w:hAnsi="Times New Roman" w:cs="Times New Roman"/>
          <w:sz w:val="28"/>
          <w:szCs w:val="28"/>
          <w:lang w:val="uk-UA"/>
        </w:rPr>
        <w:t xml:space="preserve">нюється </w:t>
      </w:r>
      <w:r w:rsidR="007E0BC1">
        <w:rPr>
          <w:rFonts w:ascii="Times New Roman" w:hAnsi="Times New Roman" w:cs="Times New Roman"/>
          <w:sz w:val="28"/>
          <w:szCs w:val="28"/>
          <w:lang w:val="uk-UA"/>
        </w:rPr>
        <w:t>через санітарний пропускник</w:t>
      </w:r>
      <w:r w:rsidR="005808DD">
        <w:rPr>
          <w:rFonts w:ascii="Times New Roman" w:hAnsi="Times New Roman" w:cs="Times New Roman"/>
          <w:sz w:val="28"/>
          <w:szCs w:val="28"/>
          <w:lang w:val="uk-UA"/>
        </w:rPr>
        <w:t xml:space="preserve"> (ДБН В.2.2-10)</w:t>
      </w:r>
      <w:r w:rsidR="007E0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8DD" w:rsidRPr="005808DD" w:rsidRDefault="001A1075" w:rsidP="005808DD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lastRenderedPageBreak/>
        <w:t>И.</w:t>
      </w:r>
      <w:r>
        <w:rPr>
          <w:rFonts w:ascii="Times New Roman" w:hAnsi="Times New Roman" w:cs="Times New Roman"/>
          <w:sz w:val="28"/>
          <w:szCs w:val="28"/>
          <w:lang w:val="uk-UA"/>
        </w:rPr>
        <w:t>3.4.4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Допускається не </w:t>
      </w:r>
      <w:r w:rsidR="00AD7B5C">
        <w:rPr>
          <w:rFonts w:ascii="Times New Roman" w:hAnsi="Times New Roman" w:cs="Times New Roman"/>
          <w:sz w:val="28"/>
          <w:szCs w:val="28"/>
          <w:lang w:val="uk-UA"/>
        </w:rPr>
        <w:t xml:space="preserve">проектувати </w:t>
      </w:r>
      <w:r w:rsidR="00AD7B5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</w:t>
      </w:r>
      <w:r w:rsidR="00AD7B5C" w:rsidRPr="00E02B4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ез</w:t>
      </w:r>
      <w:r w:rsidR="00AD7B5C" w:rsidRPr="00E02B49">
        <w:rPr>
          <w:rFonts w:ascii="Times New Roman" w:hAnsi="Times New Roman" w:cs="Times New Roman"/>
          <w:bCs/>
          <w:iCs/>
          <w:strike/>
          <w:color w:val="000000"/>
          <w:sz w:val="28"/>
          <w:szCs w:val="28"/>
          <w:lang w:val="uk-UA"/>
        </w:rPr>
        <w:t>і</w:t>
      </w:r>
      <w:r w:rsidR="00AD7B5C" w:rsidRPr="00E02B4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нфекційн</w:t>
      </w:r>
      <w:r w:rsidR="00AD7B5C" w:rsidRPr="00E02B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</w:t>
      </w:r>
      <w:r w:rsidR="00AD7B5C" w:rsidRPr="005808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D7B5C" w:rsidRPr="00E02B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відділення</w:t>
      </w:r>
      <w:r w:rsidR="005808D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808DD" w:rsidRPr="005808DD">
        <w:rPr>
          <w:rFonts w:ascii="Times New Roman" w:hAnsi="Times New Roman" w:cs="Times New Roman"/>
          <w:sz w:val="28"/>
          <w:szCs w:val="28"/>
          <w:lang w:val="uk-UA"/>
        </w:rPr>
        <w:t>у д</w:t>
      </w:r>
      <w:r w:rsidR="005808DD" w:rsidRPr="005808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08DD" w:rsidRPr="005808DD">
        <w:rPr>
          <w:rFonts w:ascii="Times New Roman" w:hAnsi="Times New Roman" w:cs="Times New Roman"/>
          <w:sz w:val="28"/>
          <w:szCs w:val="28"/>
          <w:lang w:val="uk-UA"/>
        </w:rPr>
        <w:t xml:space="preserve">тячому будинку-інтернаті за умови складання договору на санітарну обробку  </w:t>
      </w:r>
      <w:r w:rsidR="005808DD">
        <w:rPr>
          <w:rFonts w:ascii="Times New Roman" w:hAnsi="Times New Roman" w:cs="Times New Roman"/>
          <w:sz w:val="28"/>
          <w:szCs w:val="28"/>
          <w:lang w:val="uk-UA"/>
        </w:rPr>
        <w:t xml:space="preserve">речей </w:t>
      </w:r>
      <w:r w:rsidR="005808DD" w:rsidRPr="005808DD">
        <w:rPr>
          <w:rFonts w:ascii="Times New Roman" w:hAnsi="Times New Roman" w:cs="Times New Roman"/>
          <w:sz w:val="28"/>
          <w:szCs w:val="28"/>
          <w:lang w:val="uk-UA"/>
        </w:rPr>
        <w:t xml:space="preserve">з  місцевої </w:t>
      </w:r>
      <w:r w:rsidR="005808D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</w:t>
      </w:r>
      <w:r w:rsidR="005808DD" w:rsidRPr="00E02B4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ез</w:t>
      </w:r>
      <w:r w:rsidR="005808DD" w:rsidRPr="00E02B49">
        <w:rPr>
          <w:rFonts w:ascii="Times New Roman" w:hAnsi="Times New Roman" w:cs="Times New Roman"/>
          <w:bCs/>
          <w:iCs/>
          <w:strike/>
          <w:color w:val="000000"/>
          <w:sz w:val="28"/>
          <w:szCs w:val="28"/>
          <w:lang w:val="uk-UA"/>
        </w:rPr>
        <w:t>і</w:t>
      </w:r>
      <w:r w:rsidR="005808DD" w:rsidRPr="00E02B4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нфекційн</w:t>
      </w:r>
      <w:r w:rsidR="005808D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ої</w:t>
      </w:r>
      <w:r w:rsidR="005808DD" w:rsidRPr="00580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8DD" w:rsidRPr="005808DD">
        <w:rPr>
          <w:rFonts w:ascii="Times New Roman" w:hAnsi="Times New Roman" w:cs="Times New Roman"/>
          <w:sz w:val="28"/>
          <w:szCs w:val="28"/>
          <w:lang w:val="uk-UA"/>
        </w:rPr>
        <w:t>станці</w:t>
      </w:r>
      <w:r w:rsidR="005808D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8761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5808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D9B" w:rsidRPr="008F5BBE" w:rsidRDefault="005B03F0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ED7F6C">
        <w:rPr>
          <w:rFonts w:ascii="Times New Roman" w:hAnsi="Times New Roman" w:cs="Times New Roman"/>
          <w:sz w:val="28"/>
          <w:szCs w:val="28"/>
          <w:lang w:val="uk-UA"/>
        </w:rPr>
        <w:t>3.4.4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08D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360064" w:rsidRPr="00D87617">
        <w:rPr>
          <w:rFonts w:ascii="Times New Roman" w:hAnsi="Times New Roman" w:cs="Times New Roman"/>
          <w:sz w:val="28"/>
          <w:szCs w:val="28"/>
          <w:lang w:val="uk-UA"/>
        </w:rPr>
        <w:t>Проектування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360064" w:rsidRPr="00D87617">
        <w:rPr>
          <w:rFonts w:ascii="Times New Roman" w:hAnsi="Times New Roman" w:cs="Times New Roman"/>
          <w:sz w:val="28"/>
          <w:szCs w:val="28"/>
          <w:lang w:val="uk-UA"/>
        </w:rPr>
        <w:t>пральні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у 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будинках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>-інтернатах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у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пральнях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пральні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розр</w:t>
      </w:r>
      <w:r w:rsidR="00360064" w:rsidRPr="008F5BBE">
        <w:rPr>
          <w:rFonts w:ascii="Times New Roman" w:hAnsi="Times New Roman" w:cs="Times New Roman"/>
          <w:sz w:val="28"/>
          <w:szCs w:val="28"/>
        </w:rPr>
        <w:t>а</w:t>
      </w:r>
      <w:r w:rsidR="00360064" w:rsidRPr="008F5BBE">
        <w:rPr>
          <w:rFonts w:ascii="Times New Roman" w:hAnsi="Times New Roman" w:cs="Times New Roman"/>
          <w:sz w:val="28"/>
          <w:szCs w:val="28"/>
        </w:rPr>
        <w:t>хунку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1 кг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="00360064" w:rsidRPr="008F5B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, </w:t>
      </w:r>
      <w:r w:rsidR="00D2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та 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осіб, </w:t>
      </w:r>
      <w:r w:rsidR="00D2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>що пересуваються на кріслах</w:t>
      </w:r>
      <w:r w:rsidR="00D87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D876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7617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3 кг для </w:t>
      </w:r>
      <w:r w:rsidR="00360064" w:rsidRPr="00D8761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="00360064" w:rsidRPr="00D87617">
        <w:rPr>
          <w:rFonts w:ascii="Times New Roman" w:hAnsi="Times New Roman" w:cs="Times New Roman"/>
          <w:sz w:val="28"/>
          <w:szCs w:val="28"/>
          <w:lang w:val="uk-UA"/>
        </w:rPr>
        <w:t>ліжковим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режимом </w:t>
      </w:r>
      <w:r w:rsidR="00360064" w:rsidRPr="00D87617">
        <w:rPr>
          <w:rFonts w:ascii="Times New Roman" w:hAnsi="Times New Roman" w:cs="Times New Roman"/>
          <w:sz w:val="28"/>
          <w:szCs w:val="28"/>
          <w:lang w:val="uk-UA"/>
        </w:rPr>
        <w:t>утри</w:t>
      </w:r>
      <w:r w:rsidR="00656D9B" w:rsidRPr="00D87617">
        <w:rPr>
          <w:rFonts w:ascii="Times New Roman" w:hAnsi="Times New Roman" w:cs="Times New Roman"/>
          <w:sz w:val="28"/>
          <w:szCs w:val="28"/>
          <w:lang w:val="uk-UA"/>
        </w:rPr>
        <w:t>мання</w:t>
      </w:r>
      <w:r w:rsidR="00656D9B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F3EC3" w:rsidRDefault="00360064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Склад та площі приміщень пральні </w:t>
      </w:r>
      <w:r w:rsidR="009F139A" w:rsidRPr="008F5BBE">
        <w:rPr>
          <w:rFonts w:ascii="Times New Roman" w:hAnsi="Times New Roman" w:cs="Times New Roman"/>
          <w:sz w:val="28"/>
          <w:szCs w:val="28"/>
          <w:lang w:val="uk-UA"/>
        </w:rPr>
        <w:t>повинні забезпечувати поточність технологічного процесу прання білизни</w:t>
      </w:r>
      <w:r w:rsidR="006963DE"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, їх слід приймати згідно з ДБН </w:t>
      </w:r>
    </w:p>
    <w:p w:rsidR="00360064" w:rsidRPr="008F5BBE" w:rsidRDefault="006963DE" w:rsidP="007F3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В.2.2-11</w:t>
      </w:r>
      <w:r w:rsidR="007F3E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D9B" w:rsidRPr="008F5BBE" w:rsidRDefault="00656D9B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ED7F6C">
        <w:rPr>
          <w:rFonts w:ascii="Times New Roman" w:hAnsi="Times New Roman" w:cs="Times New Roman"/>
          <w:sz w:val="28"/>
          <w:szCs w:val="28"/>
          <w:lang w:val="uk-UA"/>
        </w:rPr>
        <w:t>3.4.4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08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пральні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ліжковому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утриманняів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забрудненої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(перед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відправленням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пральні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>).</w:t>
      </w:r>
    </w:p>
    <w:p w:rsidR="00360064" w:rsidRPr="008F5BBE" w:rsidRDefault="00656D9B" w:rsidP="008F5BB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BBE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="00ED7F6C">
        <w:rPr>
          <w:rFonts w:ascii="Times New Roman" w:hAnsi="Times New Roman" w:cs="Times New Roman"/>
          <w:sz w:val="28"/>
          <w:szCs w:val="28"/>
          <w:lang w:val="uk-UA"/>
        </w:rPr>
        <w:t>3.4.4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08D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60064" w:rsidRPr="00A33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>Для щоденного транспортування дітей та повнолітніх осіб  із відділень денного догляду передбачається наявність автотранспортних зас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>бів (1 автотранспортний засіб на 30 дітей та осіб</w:t>
      </w:r>
      <w:r w:rsidR="0040065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00653" w:rsidRPr="004006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0653">
        <w:rPr>
          <w:rFonts w:ascii="Times New Roman" w:hAnsi="Times New Roman" w:cs="Times New Roman"/>
          <w:sz w:val="28"/>
          <w:szCs w:val="28"/>
          <w:lang w:val="uk-UA"/>
        </w:rPr>
        <w:t>нвалідністю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653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 xml:space="preserve"> обслуг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 xml:space="preserve">вуються).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гаража при </w:t>
      </w:r>
      <w:r w:rsidR="00FC747A"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r w:rsidR="007F3EC3">
        <w:rPr>
          <w:rFonts w:ascii="Times New Roman" w:hAnsi="Times New Roman" w:cs="Times New Roman"/>
          <w:sz w:val="28"/>
          <w:szCs w:val="28"/>
          <w:lang w:val="uk-UA"/>
        </w:rPr>
        <w:t>будинка</w:t>
      </w:r>
      <w:proofErr w:type="gramStart"/>
      <w:r w:rsidR="007F3EC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8F5BBE">
        <w:rPr>
          <w:rFonts w:ascii="Times New Roman" w:hAnsi="Times New Roman" w:cs="Times New Roman"/>
          <w:sz w:val="28"/>
          <w:szCs w:val="28"/>
          <w:lang w:val="uk-UA"/>
        </w:rPr>
        <w:t>інтернатах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в тому</w:t>
      </w:r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гаражів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. Склад та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8F5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064" w:rsidRPr="008F5BBE">
        <w:rPr>
          <w:rFonts w:ascii="Times New Roman" w:hAnsi="Times New Roman" w:cs="Times New Roman"/>
          <w:sz w:val="28"/>
          <w:szCs w:val="28"/>
        </w:rPr>
        <w:t xml:space="preserve">гаража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ВСН 01 </w:t>
      </w:r>
      <w:proofErr w:type="spellStart"/>
      <w:r w:rsidR="00360064" w:rsidRPr="008F5B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60064" w:rsidRPr="008F5BBE">
        <w:rPr>
          <w:rFonts w:ascii="Times New Roman" w:hAnsi="Times New Roman" w:cs="Times New Roman"/>
          <w:sz w:val="28"/>
          <w:szCs w:val="28"/>
        </w:rPr>
        <w:t xml:space="preserve"> ДБН В.2.3-15.</w:t>
      </w:r>
    </w:p>
    <w:sectPr w:rsidR="00360064" w:rsidRPr="008F5BBE" w:rsidSect="000A367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D2" w:rsidRDefault="00EB11D2" w:rsidP="000A367F">
      <w:pPr>
        <w:spacing w:after="0" w:line="240" w:lineRule="auto"/>
      </w:pPr>
      <w:r>
        <w:separator/>
      </w:r>
    </w:p>
  </w:endnote>
  <w:endnote w:type="continuationSeparator" w:id="1">
    <w:p w:rsidR="00EB11D2" w:rsidRDefault="00EB11D2" w:rsidP="000A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D2" w:rsidRDefault="00EB11D2" w:rsidP="000A367F">
      <w:pPr>
        <w:spacing w:after="0" w:line="240" w:lineRule="auto"/>
      </w:pPr>
      <w:r>
        <w:separator/>
      </w:r>
    </w:p>
  </w:footnote>
  <w:footnote w:type="continuationSeparator" w:id="1">
    <w:p w:rsidR="00EB11D2" w:rsidRDefault="00EB11D2" w:rsidP="000A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B1" w:rsidRDefault="00781FB1" w:rsidP="000A367F">
    <w:pPr>
      <w:pStyle w:val="a7"/>
      <w:rPr>
        <w:rFonts w:ascii="Times New Roman" w:hAnsi="Times New Roman"/>
        <w:b/>
        <w:i/>
        <w:color w:val="000000"/>
        <w:sz w:val="28"/>
        <w:szCs w:val="28"/>
        <w:lang w:val="uk-UA"/>
      </w:rPr>
    </w:pPr>
    <w:r w:rsidRPr="00022700">
      <w:rPr>
        <w:rFonts w:ascii="Times New Roman" w:hAnsi="Times New Roman"/>
        <w:b/>
        <w:i/>
        <w:color w:val="000000"/>
        <w:sz w:val="28"/>
        <w:szCs w:val="28"/>
        <w:lang w:val="uk-UA"/>
      </w:rPr>
      <w:t>ЗМІНА №</w:t>
    </w:r>
    <w:r>
      <w:rPr>
        <w:rFonts w:ascii="Times New Roman" w:hAnsi="Times New Roman"/>
        <w:b/>
        <w:i/>
        <w:color w:val="000000"/>
        <w:sz w:val="28"/>
        <w:szCs w:val="28"/>
        <w:lang w:val="uk-UA"/>
      </w:rPr>
      <w:t xml:space="preserve">2 </w:t>
    </w:r>
    <w:r w:rsidRPr="00022700">
      <w:rPr>
        <w:rFonts w:ascii="Times New Roman" w:hAnsi="Times New Roman"/>
        <w:b/>
        <w:i/>
        <w:color w:val="000000"/>
        <w:sz w:val="28"/>
        <w:szCs w:val="28"/>
        <w:lang w:val="uk-UA"/>
      </w:rPr>
      <w:t>ДБН В.2.2-</w:t>
    </w:r>
    <w:r>
      <w:rPr>
        <w:rFonts w:ascii="Times New Roman" w:hAnsi="Times New Roman"/>
        <w:b/>
        <w:i/>
        <w:color w:val="000000"/>
        <w:sz w:val="28"/>
        <w:szCs w:val="28"/>
        <w:lang w:val="uk-UA"/>
      </w:rPr>
      <w:t>18</w:t>
    </w:r>
    <w:r w:rsidRPr="00022700">
      <w:rPr>
        <w:rFonts w:ascii="Times New Roman" w:hAnsi="Times New Roman"/>
        <w:b/>
        <w:i/>
        <w:color w:val="000000"/>
        <w:sz w:val="28"/>
        <w:szCs w:val="28"/>
        <w:lang w:val="uk-UA"/>
      </w:rPr>
      <w:t>-</w:t>
    </w:r>
    <w:r>
      <w:rPr>
        <w:rFonts w:ascii="Times New Roman" w:hAnsi="Times New Roman"/>
        <w:b/>
        <w:i/>
        <w:color w:val="000000"/>
        <w:sz w:val="28"/>
        <w:szCs w:val="28"/>
        <w:lang w:val="uk-UA"/>
      </w:rPr>
      <w:t>2007</w:t>
    </w:r>
  </w:p>
  <w:p w:rsidR="00781FB1" w:rsidRDefault="00781FB1" w:rsidP="005930DB">
    <w:pPr>
      <w:pStyle w:val="a7"/>
    </w:pPr>
    <w:r w:rsidRPr="0000517F">
      <w:rPr>
        <w:rFonts w:ascii="Times New Roman" w:hAnsi="Times New Roman"/>
        <w:color w:val="000000"/>
        <w:lang w:val="uk-UA"/>
      </w:rPr>
      <w:t xml:space="preserve">Сторінка </w:t>
    </w:r>
    <w:r w:rsidR="00B74BC7" w:rsidRPr="0000517F">
      <w:rPr>
        <w:rStyle w:val="ab"/>
        <w:rFonts w:ascii="Times New Roman" w:hAnsi="Times New Roman"/>
        <w:szCs w:val="24"/>
      </w:rPr>
      <w:fldChar w:fldCharType="begin"/>
    </w:r>
    <w:r w:rsidRPr="0000517F">
      <w:rPr>
        <w:rStyle w:val="ab"/>
        <w:rFonts w:ascii="Times New Roman" w:hAnsi="Times New Roman"/>
        <w:szCs w:val="24"/>
      </w:rPr>
      <w:instrText xml:space="preserve">PAGE  </w:instrText>
    </w:r>
    <w:r w:rsidR="00B74BC7" w:rsidRPr="0000517F">
      <w:rPr>
        <w:rStyle w:val="ab"/>
        <w:rFonts w:ascii="Times New Roman" w:hAnsi="Times New Roman"/>
        <w:szCs w:val="24"/>
      </w:rPr>
      <w:fldChar w:fldCharType="separate"/>
    </w:r>
    <w:r w:rsidR="0067085D">
      <w:rPr>
        <w:rStyle w:val="ab"/>
        <w:rFonts w:ascii="Times New Roman" w:hAnsi="Times New Roman"/>
        <w:noProof/>
        <w:szCs w:val="24"/>
      </w:rPr>
      <w:t>34</w:t>
    </w:r>
    <w:r w:rsidR="00B74BC7" w:rsidRPr="0000517F">
      <w:rPr>
        <w:rStyle w:val="ab"/>
        <w:rFonts w:ascii="Times New Roman" w:hAnsi="Times New Roman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B1" w:rsidRDefault="00781FB1" w:rsidP="005930DB">
    <w:pPr>
      <w:pStyle w:val="a7"/>
      <w:jc w:val="right"/>
      <w:rPr>
        <w:rFonts w:ascii="Times New Roman" w:hAnsi="Times New Roman"/>
        <w:b/>
        <w:i/>
        <w:color w:val="000000"/>
        <w:sz w:val="28"/>
        <w:szCs w:val="28"/>
        <w:lang w:val="uk-UA"/>
      </w:rPr>
    </w:pPr>
    <w:r w:rsidRPr="00022700">
      <w:rPr>
        <w:rFonts w:ascii="Times New Roman" w:hAnsi="Times New Roman"/>
        <w:b/>
        <w:i/>
        <w:color w:val="000000"/>
        <w:sz w:val="28"/>
        <w:szCs w:val="28"/>
        <w:lang w:val="uk-UA"/>
      </w:rPr>
      <w:t>ЗМІНА №</w:t>
    </w:r>
    <w:r>
      <w:rPr>
        <w:rFonts w:ascii="Times New Roman" w:hAnsi="Times New Roman"/>
        <w:b/>
        <w:i/>
        <w:color w:val="000000"/>
        <w:sz w:val="28"/>
        <w:szCs w:val="28"/>
        <w:lang w:val="uk-UA"/>
      </w:rPr>
      <w:t xml:space="preserve"> 2 </w:t>
    </w:r>
    <w:r w:rsidRPr="00022700">
      <w:rPr>
        <w:rFonts w:ascii="Times New Roman" w:hAnsi="Times New Roman"/>
        <w:b/>
        <w:i/>
        <w:color w:val="000000"/>
        <w:sz w:val="28"/>
        <w:szCs w:val="28"/>
        <w:lang w:val="uk-UA"/>
      </w:rPr>
      <w:t>ДБН В.2.2-</w:t>
    </w:r>
    <w:r>
      <w:rPr>
        <w:rFonts w:ascii="Times New Roman" w:hAnsi="Times New Roman"/>
        <w:b/>
        <w:i/>
        <w:color w:val="000000"/>
        <w:sz w:val="28"/>
        <w:szCs w:val="28"/>
        <w:lang w:val="uk-UA"/>
      </w:rPr>
      <w:t>18</w:t>
    </w:r>
    <w:r w:rsidRPr="00022700">
      <w:rPr>
        <w:rFonts w:ascii="Times New Roman" w:hAnsi="Times New Roman"/>
        <w:b/>
        <w:i/>
        <w:color w:val="000000"/>
        <w:sz w:val="28"/>
        <w:szCs w:val="28"/>
        <w:lang w:val="uk-UA"/>
      </w:rPr>
      <w:t>-</w:t>
    </w:r>
    <w:r>
      <w:rPr>
        <w:rFonts w:ascii="Times New Roman" w:hAnsi="Times New Roman"/>
        <w:b/>
        <w:i/>
        <w:color w:val="000000"/>
        <w:sz w:val="28"/>
        <w:szCs w:val="28"/>
        <w:lang w:val="uk-UA"/>
      </w:rPr>
      <w:t>2007</w:t>
    </w:r>
  </w:p>
  <w:p w:rsidR="00781FB1" w:rsidRDefault="00781FB1" w:rsidP="005930DB">
    <w:pPr>
      <w:pStyle w:val="a7"/>
      <w:jc w:val="right"/>
      <w:rPr>
        <w:rStyle w:val="ab"/>
        <w:rFonts w:ascii="Times New Roman" w:hAnsi="Times New Roman"/>
        <w:szCs w:val="24"/>
        <w:lang w:val="uk-UA"/>
      </w:rPr>
    </w:pPr>
    <w:r w:rsidRPr="0000517F">
      <w:rPr>
        <w:rFonts w:ascii="Times New Roman" w:hAnsi="Times New Roman"/>
        <w:color w:val="000000"/>
        <w:lang w:val="uk-UA"/>
      </w:rPr>
      <w:t xml:space="preserve">Сторінка </w:t>
    </w:r>
    <w:r w:rsidR="00B74BC7" w:rsidRPr="0000517F">
      <w:rPr>
        <w:rStyle w:val="ab"/>
        <w:rFonts w:ascii="Times New Roman" w:hAnsi="Times New Roman"/>
        <w:szCs w:val="24"/>
      </w:rPr>
      <w:fldChar w:fldCharType="begin"/>
    </w:r>
    <w:r w:rsidRPr="0000517F">
      <w:rPr>
        <w:rStyle w:val="ab"/>
        <w:rFonts w:ascii="Times New Roman" w:hAnsi="Times New Roman"/>
        <w:szCs w:val="24"/>
      </w:rPr>
      <w:instrText xml:space="preserve">PAGE  </w:instrText>
    </w:r>
    <w:r w:rsidR="00B74BC7" w:rsidRPr="0000517F">
      <w:rPr>
        <w:rStyle w:val="ab"/>
        <w:rFonts w:ascii="Times New Roman" w:hAnsi="Times New Roman"/>
        <w:szCs w:val="24"/>
      </w:rPr>
      <w:fldChar w:fldCharType="separate"/>
    </w:r>
    <w:r w:rsidR="0067085D">
      <w:rPr>
        <w:rStyle w:val="ab"/>
        <w:rFonts w:ascii="Times New Roman" w:hAnsi="Times New Roman"/>
        <w:noProof/>
        <w:szCs w:val="24"/>
      </w:rPr>
      <w:t>33</w:t>
    </w:r>
    <w:r w:rsidR="00B74BC7" w:rsidRPr="0000517F">
      <w:rPr>
        <w:rStyle w:val="ab"/>
        <w:rFonts w:ascii="Times New Roman" w:hAnsi="Times New Roman"/>
        <w:szCs w:val="24"/>
      </w:rPr>
      <w:fldChar w:fldCharType="end"/>
    </w:r>
  </w:p>
  <w:p w:rsidR="00781FB1" w:rsidRDefault="00781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791"/>
    <w:multiLevelType w:val="hybridMultilevel"/>
    <w:tmpl w:val="F162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4F0"/>
    <w:multiLevelType w:val="hybridMultilevel"/>
    <w:tmpl w:val="16980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40EC"/>
    <w:multiLevelType w:val="hybridMultilevel"/>
    <w:tmpl w:val="39361AF4"/>
    <w:lvl w:ilvl="0" w:tplc="F3A6E77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3B3248"/>
    <w:multiLevelType w:val="hybridMultilevel"/>
    <w:tmpl w:val="AD32F90C"/>
    <w:lvl w:ilvl="0" w:tplc="6778BF18">
      <w:start w:val="7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D7645D8"/>
    <w:multiLevelType w:val="hybridMultilevel"/>
    <w:tmpl w:val="6F4404FC"/>
    <w:lvl w:ilvl="0" w:tplc="B6FE9D1A">
      <w:start w:val="7"/>
      <w:numFmt w:val="bullet"/>
      <w:lvlText w:val="-"/>
      <w:lvlJc w:val="left"/>
      <w:pPr>
        <w:ind w:left="7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F70074B"/>
    <w:multiLevelType w:val="hybridMultilevel"/>
    <w:tmpl w:val="35BA79A0"/>
    <w:lvl w:ilvl="0" w:tplc="260AD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97375"/>
    <w:multiLevelType w:val="hybridMultilevel"/>
    <w:tmpl w:val="2876A274"/>
    <w:lvl w:ilvl="0" w:tplc="BAE0A706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5E7873"/>
    <w:multiLevelType w:val="hybridMultilevel"/>
    <w:tmpl w:val="5910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3FED"/>
    <w:multiLevelType w:val="hybridMultilevel"/>
    <w:tmpl w:val="E4869F08"/>
    <w:lvl w:ilvl="0" w:tplc="A05C5D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543A9"/>
    <w:multiLevelType w:val="hybridMultilevel"/>
    <w:tmpl w:val="142656D6"/>
    <w:lvl w:ilvl="0" w:tplc="8A101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81"/>
    <w:multiLevelType w:val="hybridMultilevel"/>
    <w:tmpl w:val="013A6D72"/>
    <w:lvl w:ilvl="0" w:tplc="AF38A21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A4023BF"/>
    <w:multiLevelType w:val="hybridMultilevel"/>
    <w:tmpl w:val="182E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20D0F"/>
    <w:multiLevelType w:val="hybridMultilevel"/>
    <w:tmpl w:val="618822B8"/>
    <w:lvl w:ilvl="0" w:tplc="1158B3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D3F8A"/>
    <w:multiLevelType w:val="hybridMultilevel"/>
    <w:tmpl w:val="99FA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742D8"/>
    <w:multiLevelType w:val="hybridMultilevel"/>
    <w:tmpl w:val="1CAAE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C357F"/>
    <w:multiLevelType w:val="hybridMultilevel"/>
    <w:tmpl w:val="C30C4F9C"/>
    <w:lvl w:ilvl="0" w:tplc="F1A28F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8F04B2"/>
    <w:multiLevelType w:val="hybridMultilevel"/>
    <w:tmpl w:val="BD0ADE80"/>
    <w:lvl w:ilvl="0" w:tplc="F1CA6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/>
  <w:rsids>
    <w:rsidRoot w:val="00F25669"/>
    <w:rsid w:val="00000575"/>
    <w:rsid w:val="00000C11"/>
    <w:rsid w:val="00005C4B"/>
    <w:rsid w:val="00006471"/>
    <w:rsid w:val="00006C64"/>
    <w:rsid w:val="00010EA6"/>
    <w:rsid w:val="00011D49"/>
    <w:rsid w:val="000133A4"/>
    <w:rsid w:val="0001589F"/>
    <w:rsid w:val="00017EC2"/>
    <w:rsid w:val="000201A1"/>
    <w:rsid w:val="0002228E"/>
    <w:rsid w:val="000226F9"/>
    <w:rsid w:val="00022B80"/>
    <w:rsid w:val="0002566C"/>
    <w:rsid w:val="00027B02"/>
    <w:rsid w:val="00031AD6"/>
    <w:rsid w:val="00032299"/>
    <w:rsid w:val="00032397"/>
    <w:rsid w:val="00032579"/>
    <w:rsid w:val="00032DAD"/>
    <w:rsid w:val="00036139"/>
    <w:rsid w:val="00037B31"/>
    <w:rsid w:val="00040CD3"/>
    <w:rsid w:val="000417D8"/>
    <w:rsid w:val="0004305B"/>
    <w:rsid w:val="000450EC"/>
    <w:rsid w:val="000459C0"/>
    <w:rsid w:val="00046338"/>
    <w:rsid w:val="00047185"/>
    <w:rsid w:val="00050121"/>
    <w:rsid w:val="000519FF"/>
    <w:rsid w:val="00051B86"/>
    <w:rsid w:val="00051D8D"/>
    <w:rsid w:val="00051FB9"/>
    <w:rsid w:val="000526CD"/>
    <w:rsid w:val="00052926"/>
    <w:rsid w:val="000538DC"/>
    <w:rsid w:val="00054549"/>
    <w:rsid w:val="00055B08"/>
    <w:rsid w:val="00056861"/>
    <w:rsid w:val="00057DF7"/>
    <w:rsid w:val="00060180"/>
    <w:rsid w:val="00060D9B"/>
    <w:rsid w:val="000612C3"/>
    <w:rsid w:val="000617BD"/>
    <w:rsid w:val="000617F1"/>
    <w:rsid w:val="0006271B"/>
    <w:rsid w:val="00062A3E"/>
    <w:rsid w:val="0006511B"/>
    <w:rsid w:val="00065B15"/>
    <w:rsid w:val="00065C14"/>
    <w:rsid w:val="000660FF"/>
    <w:rsid w:val="00067C42"/>
    <w:rsid w:val="0007308A"/>
    <w:rsid w:val="00073A2A"/>
    <w:rsid w:val="000748F5"/>
    <w:rsid w:val="00075DAE"/>
    <w:rsid w:val="0007607E"/>
    <w:rsid w:val="00077F93"/>
    <w:rsid w:val="00082728"/>
    <w:rsid w:val="00083197"/>
    <w:rsid w:val="00085003"/>
    <w:rsid w:val="00091BAD"/>
    <w:rsid w:val="00093877"/>
    <w:rsid w:val="000947BE"/>
    <w:rsid w:val="00094D50"/>
    <w:rsid w:val="0009694A"/>
    <w:rsid w:val="00097F42"/>
    <w:rsid w:val="000A129A"/>
    <w:rsid w:val="000A17A0"/>
    <w:rsid w:val="000A2888"/>
    <w:rsid w:val="000A3360"/>
    <w:rsid w:val="000A367F"/>
    <w:rsid w:val="000A36E1"/>
    <w:rsid w:val="000A4EF1"/>
    <w:rsid w:val="000A54F4"/>
    <w:rsid w:val="000A59BB"/>
    <w:rsid w:val="000A7514"/>
    <w:rsid w:val="000B05B0"/>
    <w:rsid w:val="000B139A"/>
    <w:rsid w:val="000B4028"/>
    <w:rsid w:val="000B44EA"/>
    <w:rsid w:val="000B45C1"/>
    <w:rsid w:val="000B525C"/>
    <w:rsid w:val="000B54CE"/>
    <w:rsid w:val="000B626D"/>
    <w:rsid w:val="000B7AE4"/>
    <w:rsid w:val="000C0786"/>
    <w:rsid w:val="000C6886"/>
    <w:rsid w:val="000D0AA5"/>
    <w:rsid w:val="000D0E75"/>
    <w:rsid w:val="000D1D69"/>
    <w:rsid w:val="000D51A1"/>
    <w:rsid w:val="000E0F9C"/>
    <w:rsid w:val="000E48AE"/>
    <w:rsid w:val="000E4B60"/>
    <w:rsid w:val="000E633A"/>
    <w:rsid w:val="000F13B9"/>
    <w:rsid w:val="000F2511"/>
    <w:rsid w:val="000F46D6"/>
    <w:rsid w:val="001004BE"/>
    <w:rsid w:val="00100D8C"/>
    <w:rsid w:val="00101CFA"/>
    <w:rsid w:val="00101E75"/>
    <w:rsid w:val="00106D21"/>
    <w:rsid w:val="00107A78"/>
    <w:rsid w:val="00113592"/>
    <w:rsid w:val="00115A0B"/>
    <w:rsid w:val="00115C28"/>
    <w:rsid w:val="001202DE"/>
    <w:rsid w:val="001203DF"/>
    <w:rsid w:val="00120BCA"/>
    <w:rsid w:val="0012178A"/>
    <w:rsid w:val="00122824"/>
    <w:rsid w:val="00125704"/>
    <w:rsid w:val="00126A27"/>
    <w:rsid w:val="00130036"/>
    <w:rsid w:val="00130335"/>
    <w:rsid w:val="00131908"/>
    <w:rsid w:val="00132513"/>
    <w:rsid w:val="00133282"/>
    <w:rsid w:val="00134F2A"/>
    <w:rsid w:val="00137121"/>
    <w:rsid w:val="0014005F"/>
    <w:rsid w:val="001409C7"/>
    <w:rsid w:val="00142086"/>
    <w:rsid w:val="001441E6"/>
    <w:rsid w:val="001444DF"/>
    <w:rsid w:val="001465DF"/>
    <w:rsid w:val="00150C09"/>
    <w:rsid w:val="001530BC"/>
    <w:rsid w:val="00155455"/>
    <w:rsid w:val="0015557D"/>
    <w:rsid w:val="001676FB"/>
    <w:rsid w:val="001677FB"/>
    <w:rsid w:val="00167D17"/>
    <w:rsid w:val="00170065"/>
    <w:rsid w:val="00170F93"/>
    <w:rsid w:val="0017459C"/>
    <w:rsid w:val="00175757"/>
    <w:rsid w:val="00175781"/>
    <w:rsid w:val="00176F4E"/>
    <w:rsid w:val="00180E3C"/>
    <w:rsid w:val="00181A63"/>
    <w:rsid w:val="00182675"/>
    <w:rsid w:val="0018474D"/>
    <w:rsid w:val="00185CEB"/>
    <w:rsid w:val="001863F4"/>
    <w:rsid w:val="001875A8"/>
    <w:rsid w:val="001943FC"/>
    <w:rsid w:val="001A1075"/>
    <w:rsid w:val="001A1348"/>
    <w:rsid w:val="001A1417"/>
    <w:rsid w:val="001A2599"/>
    <w:rsid w:val="001A25B2"/>
    <w:rsid w:val="001A7396"/>
    <w:rsid w:val="001B0E0C"/>
    <w:rsid w:val="001B4134"/>
    <w:rsid w:val="001B5E17"/>
    <w:rsid w:val="001B64DF"/>
    <w:rsid w:val="001B7381"/>
    <w:rsid w:val="001C0093"/>
    <w:rsid w:val="001C0EB5"/>
    <w:rsid w:val="001C1334"/>
    <w:rsid w:val="001C1A8E"/>
    <w:rsid w:val="001C26BB"/>
    <w:rsid w:val="001C2CF4"/>
    <w:rsid w:val="001C3F60"/>
    <w:rsid w:val="001D3AFA"/>
    <w:rsid w:val="001D5112"/>
    <w:rsid w:val="001D7483"/>
    <w:rsid w:val="001D7ADE"/>
    <w:rsid w:val="001E0D3B"/>
    <w:rsid w:val="001E1D78"/>
    <w:rsid w:val="001E2FFB"/>
    <w:rsid w:val="001E4189"/>
    <w:rsid w:val="001E45BB"/>
    <w:rsid w:val="001F01BC"/>
    <w:rsid w:val="001F6237"/>
    <w:rsid w:val="001F7003"/>
    <w:rsid w:val="001F72A0"/>
    <w:rsid w:val="00202AA6"/>
    <w:rsid w:val="00203485"/>
    <w:rsid w:val="00204199"/>
    <w:rsid w:val="00204D7B"/>
    <w:rsid w:val="00206797"/>
    <w:rsid w:val="0021051A"/>
    <w:rsid w:val="00210ACE"/>
    <w:rsid w:val="002121B0"/>
    <w:rsid w:val="00214405"/>
    <w:rsid w:val="00217EC3"/>
    <w:rsid w:val="002209B8"/>
    <w:rsid w:val="00220CB0"/>
    <w:rsid w:val="00222D7F"/>
    <w:rsid w:val="002233C7"/>
    <w:rsid w:val="00223B3C"/>
    <w:rsid w:val="0022542F"/>
    <w:rsid w:val="00226C31"/>
    <w:rsid w:val="00227998"/>
    <w:rsid w:val="00230CFE"/>
    <w:rsid w:val="00233043"/>
    <w:rsid w:val="00233A91"/>
    <w:rsid w:val="0023488B"/>
    <w:rsid w:val="00235167"/>
    <w:rsid w:val="00235E4A"/>
    <w:rsid w:val="00237156"/>
    <w:rsid w:val="00237A4D"/>
    <w:rsid w:val="00237F7E"/>
    <w:rsid w:val="00240675"/>
    <w:rsid w:val="0024430F"/>
    <w:rsid w:val="0024570C"/>
    <w:rsid w:val="00245DC9"/>
    <w:rsid w:val="002501DD"/>
    <w:rsid w:val="00254E3A"/>
    <w:rsid w:val="002569A0"/>
    <w:rsid w:val="002570C6"/>
    <w:rsid w:val="002577E5"/>
    <w:rsid w:val="00260413"/>
    <w:rsid w:val="002613E8"/>
    <w:rsid w:val="0026187C"/>
    <w:rsid w:val="00261939"/>
    <w:rsid w:val="00261C14"/>
    <w:rsid w:val="002623A8"/>
    <w:rsid w:val="00263FB5"/>
    <w:rsid w:val="00264756"/>
    <w:rsid w:val="00265988"/>
    <w:rsid w:val="00266223"/>
    <w:rsid w:val="00266F60"/>
    <w:rsid w:val="00267BB5"/>
    <w:rsid w:val="00267FC0"/>
    <w:rsid w:val="00270758"/>
    <w:rsid w:val="0027564F"/>
    <w:rsid w:val="00275C22"/>
    <w:rsid w:val="002777D9"/>
    <w:rsid w:val="0027786A"/>
    <w:rsid w:val="00281290"/>
    <w:rsid w:val="00284BE0"/>
    <w:rsid w:val="00284C0B"/>
    <w:rsid w:val="002864AC"/>
    <w:rsid w:val="00286E14"/>
    <w:rsid w:val="00292E26"/>
    <w:rsid w:val="00293A5D"/>
    <w:rsid w:val="00293E3D"/>
    <w:rsid w:val="00293EA3"/>
    <w:rsid w:val="0029534B"/>
    <w:rsid w:val="00295A37"/>
    <w:rsid w:val="00297F61"/>
    <w:rsid w:val="002A07FB"/>
    <w:rsid w:val="002A2B68"/>
    <w:rsid w:val="002A338A"/>
    <w:rsid w:val="002A762D"/>
    <w:rsid w:val="002B02F6"/>
    <w:rsid w:val="002B459D"/>
    <w:rsid w:val="002B4772"/>
    <w:rsid w:val="002B4925"/>
    <w:rsid w:val="002B6241"/>
    <w:rsid w:val="002B649A"/>
    <w:rsid w:val="002B7B11"/>
    <w:rsid w:val="002C0DC7"/>
    <w:rsid w:val="002C304A"/>
    <w:rsid w:val="002C5533"/>
    <w:rsid w:val="002D3098"/>
    <w:rsid w:val="002D3773"/>
    <w:rsid w:val="002D4459"/>
    <w:rsid w:val="002D48F3"/>
    <w:rsid w:val="002D582E"/>
    <w:rsid w:val="002E0A2C"/>
    <w:rsid w:val="002E1FE4"/>
    <w:rsid w:val="002E25D7"/>
    <w:rsid w:val="002E4DAD"/>
    <w:rsid w:val="002E5AF1"/>
    <w:rsid w:val="002F0272"/>
    <w:rsid w:val="002F06F9"/>
    <w:rsid w:val="002F0FEF"/>
    <w:rsid w:val="002F45CC"/>
    <w:rsid w:val="002F53A4"/>
    <w:rsid w:val="002F71C9"/>
    <w:rsid w:val="00301BB2"/>
    <w:rsid w:val="00301F80"/>
    <w:rsid w:val="003037C6"/>
    <w:rsid w:val="00304240"/>
    <w:rsid w:val="00305A88"/>
    <w:rsid w:val="00306B58"/>
    <w:rsid w:val="00310A5C"/>
    <w:rsid w:val="00312BC3"/>
    <w:rsid w:val="0031401C"/>
    <w:rsid w:val="003157BB"/>
    <w:rsid w:val="0032116A"/>
    <w:rsid w:val="00321D6F"/>
    <w:rsid w:val="0032248C"/>
    <w:rsid w:val="0032528A"/>
    <w:rsid w:val="003258CB"/>
    <w:rsid w:val="0032594C"/>
    <w:rsid w:val="0033056D"/>
    <w:rsid w:val="003305C4"/>
    <w:rsid w:val="003306E1"/>
    <w:rsid w:val="00331EB9"/>
    <w:rsid w:val="00332908"/>
    <w:rsid w:val="00332C19"/>
    <w:rsid w:val="00333BB6"/>
    <w:rsid w:val="00333D8E"/>
    <w:rsid w:val="00334E00"/>
    <w:rsid w:val="00337C55"/>
    <w:rsid w:val="00341BBA"/>
    <w:rsid w:val="0034208E"/>
    <w:rsid w:val="00343187"/>
    <w:rsid w:val="00344182"/>
    <w:rsid w:val="003446C8"/>
    <w:rsid w:val="0034576C"/>
    <w:rsid w:val="00353271"/>
    <w:rsid w:val="00357090"/>
    <w:rsid w:val="00357926"/>
    <w:rsid w:val="003579DA"/>
    <w:rsid w:val="00360064"/>
    <w:rsid w:val="00360132"/>
    <w:rsid w:val="003614B7"/>
    <w:rsid w:val="003617C1"/>
    <w:rsid w:val="0036482A"/>
    <w:rsid w:val="003674D4"/>
    <w:rsid w:val="0037103C"/>
    <w:rsid w:val="003712EF"/>
    <w:rsid w:val="0037152B"/>
    <w:rsid w:val="00376343"/>
    <w:rsid w:val="00377151"/>
    <w:rsid w:val="00377A8A"/>
    <w:rsid w:val="0038144D"/>
    <w:rsid w:val="00381C3E"/>
    <w:rsid w:val="003830DC"/>
    <w:rsid w:val="0038467D"/>
    <w:rsid w:val="0038697A"/>
    <w:rsid w:val="003904BB"/>
    <w:rsid w:val="0039420A"/>
    <w:rsid w:val="00396848"/>
    <w:rsid w:val="0039791B"/>
    <w:rsid w:val="00397C01"/>
    <w:rsid w:val="003A20C2"/>
    <w:rsid w:val="003A2614"/>
    <w:rsid w:val="003A56A9"/>
    <w:rsid w:val="003B3562"/>
    <w:rsid w:val="003B5F31"/>
    <w:rsid w:val="003C0EF9"/>
    <w:rsid w:val="003C3190"/>
    <w:rsid w:val="003C526D"/>
    <w:rsid w:val="003C6D74"/>
    <w:rsid w:val="003D0A5D"/>
    <w:rsid w:val="003D116C"/>
    <w:rsid w:val="003D1804"/>
    <w:rsid w:val="003D3970"/>
    <w:rsid w:val="003D5130"/>
    <w:rsid w:val="003D54C3"/>
    <w:rsid w:val="003D58E1"/>
    <w:rsid w:val="003D5DCA"/>
    <w:rsid w:val="003D5DD2"/>
    <w:rsid w:val="003E1D1D"/>
    <w:rsid w:val="003E2E28"/>
    <w:rsid w:val="003E34A7"/>
    <w:rsid w:val="003E3DF1"/>
    <w:rsid w:val="003E43CA"/>
    <w:rsid w:val="003E5657"/>
    <w:rsid w:val="003E67C7"/>
    <w:rsid w:val="003E6C27"/>
    <w:rsid w:val="003F3ED0"/>
    <w:rsid w:val="003F46A7"/>
    <w:rsid w:val="003F53CC"/>
    <w:rsid w:val="003F653E"/>
    <w:rsid w:val="003F7F81"/>
    <w:rsid w:val="00400653"/>
    <w:rsid w:val="00402376"/>
    <w:rsid w:val="004034E4"/>
    <w:rsid w:val="0040372F"/>
    <w:rsid w:val="00404127"/>
    <w:rsid w:val="0040426B"/>
    <w:rsid w:val="00404461"/>
    <w:rsid w:val="00404A20"/>
    <w:rsid w:val="00406D0F"/>
    <w:rsid w:val="00413F5F"/>
    <w:rsid w:val="00415F6A"/>
    <w:rsid w:val="0041679B"/>
    <w:rsid w:val="0041708E"/>
    <w:rsid w:val="00417923"/>
    <w:rsid w:val="0042606C"/>
    <w:rsid w:val="00426833"/>
    <w:rsid w:val="00427498"/>
    <w:rsid w:val="00433C09"/>
    <w:rsid w:val="00433CA4"/>
    <w:rsid w:val="0043605E"/>
    <w:rsid w:val="00437D08"/>
    <w:rsid w:val="004414B2"/>
    <w:rsid w:val="00441FFE"/>
    <w:rsid w:val="00442192"/>
    <w:rsid w:val="004429B3"/>
    <w:rsid w:val="00443964"/>
    <w:rsid w:val="00446BD4"/>
    <w:rsid w:val="00447B8D"/>
    <w:rsid w:val="004506B1"/>
    <w:rsid w:val="00451696"/>
    <w:rsid w:val="00452261"/>
    <w:rsid w:val="004532DF"/>
    <w:rsid w:val="00456E54"/>
    <w:rsid w:val="00461EDE"/>
    <w:rsid w:val="00461F5F"/>
    <w:rsid w:val="004639F0"/>
    <w:rsid w:val="004703DD"/>
    <w:rsid w:val="004713DC"/>
    <w:rsid w:val="00471822"/>
    <w:rsid w:val="0047377A"/>
    <w:rsid w:val="0047430F"/>
    <w:rsid w:val="00477DF4"/>
    <w:rsid w:val="0048078D"/>
    <w:rsid w:val="00483719"/>
    <w:rsid w:val="00484BF5"/>
    <w:rsid w:val="00490A02"/>
    <w:rsid w:val="00491C24"/>
    <w:rsid w:val="00492A2B"/>
    <w:rsid w:val="00493753"/>
    <w:rsid w:val="00496FC7"/>
    <w:rsid w:val="004A2B7C"/>
    <w:rsid w:val="004A30A0"/>
    <w:rsid w:val="004A38F5"/>
    <w:rsid w:val="004B049D"/>
    <w:rsid w:val="004B0911"/>
    <w:rsid w:val="004B3B53"/>
    <w:rsid w:val="004B3DFF"/>
    <w:rsid w:val="004B6591"/>
    <w:rsid w:val="004B6B51"/>
    <w:rsid w:val="004B7264"/>
    <w:rsid w:val="004B7E45"/>
    <w:rsid w:val="004C5EBC"/>
    <w:rsid w:val="004C70B0"/>
    <w:rsid w:val="004C7609"/>
    <w:rsid w:val="004C7A05"/>
    <w:rsid w:val="004D0485"/>
    <w:rsid w:val="004D1885"/>
    <w:rsid w:val="004D18C0"/>
    <w:rsid w:val="004D22DF"/>
    <w:rsid w:val="004D33F8"/>
    <w:rsid w:val="004D3C6C"/>
    <w:rsid w:val="004D509B"/>
    <w:rsid w:val="004D7E35"/>
    <w:rsid w:val="004E023D"/>
    <w:rsid w:val="004E1157"/>
    <w:rsid w:val="004E1AD3"/>
    <w:rsid w:val="004E225B"/>
    <w:rsid w:val="004E512E"/>
    <w:rsid w:val="004F0EF7"/>
    <w:rsid w:val="004F42D6"/>
    <w:rsid w:val="004F7CB4"/>
    <w:rsid w:val="00502D82"/>
    <w:rsid w:val="00503887"/>
    <w:rsid w:val="00505ED8"/>
    <w:rsid w:val="005072F2"/>
    <w:rsid w:val="005106CE"/>
    <w:rsid w:val="0051134E"/>
    <w:rsid w:val="005115C2"/>
    <w:rsid w:val="00513D6A"/>
    <w:rsid w:val="00520081"/>
    <w:rsid w:val="00520445"/>
    <w:rsid w:val="00521596"/>
    <w:rsid w:val="00521759"/>
    <w:rsid w:val="0052502E"/>
    <w:rsid w:val="00525E79"/>
    <w:rsid w:val="00527FEF"/>
    <w:rsid w:val="00530912"/>
    <w:rsid w:val="00536CBD"/>
    <w:rsid w:val="00537118"/>
    <w:rsid w:val="0053781F"/>
    <w:rsid w:val="00540450"/>
    <w:rsid w:val="00540AF6"/>
    <w:rsid w:val="00540EB0"/>
    <w:rsid w:val="005415C0"/>
    <w:rsid w:val="00541ACE"/>
    <w:rsid w:val="005429F9"/>
    <w:rsid w:val="00543474"/>
    <w:rsid w:val="00545B94"/>
    <w:rsid w:val="005464D9"/>
    <w:rsid w:val="005464DE"/>
    <w:rsid w:val="0054732D"/>
    <w:rsid w:val="00547AFC"/>
    <w:rsid w:val="00550B9D"/>
    <w:rsid w:val="00550BFB"/>
    <w:rsid w:val="005526F7"/>
    <w:rsid w:val="00552D2D"/>
    <w:rsid w:val="00553E17"/>
    <w:rsid w:val="00563271"/>
    <w:rsid w:val="00563E6C"/>
    <w:rsid w:val="00565274"/>
    <w:rsid w:val="00566239"/>
    <w:rsid w:val="005664D2"/>
    <w:rsid w:val="00570E96"/>
    <w:rsid w:val="005715A6"/>
    <w:rsid w:val="005736FF"/>
    <w:rsid w:val="005752E8"/>
    <w:rsid w:val="005755C4"/>
    <w:rsid w:val="005807CB"/>
    <w:rsid w:val="005808DD"/>
    <w:rsid w:val="0058100A"/>
    <w:rsid w:val="005833C8"/>
    <w:rsid w:val="00587743"/>
    <w:rsid w:val="00587F90"/>
    <w:rsid w:val="00590B26"/>
    <w:rsid w:val="00591457"/>
    <w:rsid w:val="00591BED"/>
    <w:rsid w:val="005930DB"/>
    <w:rsid w:val="00593288"/>
    <w:rsid w:val="00594318"/>
    <w:rsid w:val="00594C86"/>
    <w:rsid w:val="00596A26"/>
    <w:rsid w:val="0059716D"/>
    <w:rsid w:val="0059732A"/>
    <w:rsid w:val="005A2EB5"/>
    <w:rsid w:val="005A3C12"/>
    <w:rsid w:val="005A728F"/>
    <w:rsid w:val="005A7E8A"/>
    <w:rsid w:val="005B03F0"/>
    <w:rsid w:val="005B11BB"/>
    <w:rsid w:val="005B3DDF"/>
    <w:rsid w:val="005B7E73"/>
    <w:rsid w:val="005C0135"/>
    <w:rsid w:val="005C20E8"/>
    <w:rsid w:val="005C298C"/>
    <w:rsid w:val="005C3974"/>
    <w:rsid w:val="005C51AB"/>
    <w:rsid w:val="005D03C8"/>
    <w:rsid w:val="005D21B4"/>
    <w:rsid w:val="005D237B"/>
    <w:rsid w:val="005D2D55"/>
    <w:rsid w:val="005D31F3"/>
    <w:rsid w:val="005D4E7D"/>
    <w:rsid w:val="005D6689"/>
    <w:rsid w:val="005E1160"/>
    <w:rsid w:val="005E25FE"/>
    <w:rsid w:val="005E2C90"/>
    <w:rsid w:val="005E4235"/>
    <w:rsid w:val="005E4BEC"/>
    <w:rsid w:val="005E4D55"/>
    <w:rsid w:val="005E798C"/>
    <w:rsid w:val="005F01E1"/>
    <w:rsid w:val="005F1450"/>
    <w:rsid w:val="005F68E0"/>
    <w:rsid w:val="0060256F"/>
    <w:rsid w:val="00602732"/>
    <w:rsid w:val="00603854"/>
    <w:rsid w:val="00603BC6"/>
    <w:rsid w:val="006041C3"/>
    <w:rsid w:val="00604DA6"/>
    <w:rsid w:val="00607DD1"/>
    <w:rsid w:val="00610E06"/>
    <w:rsid w:val="00610F6D"/>
    <w:rsid w:val="006119C9"/>
    <w:rsid w:val="006119D5"/>
    <w:rsid w:val="00611E9B"/>
    <w:rsid w:val="006125E3"/>
    <w:rsid w:val="0061403F"/>
    <w:rsid w:val="00625478"/>
    <w:rsid w:val="00625DF4"/>
    <w:rsid w:val="006274E7"/>
    <w:rsid w:val="0063142E"/>
    <w:rsid w:val="00632852"/>
    <w:rsid w:val="00632C77"/>
    <w:rsid w:val="00633E1F"/>
    <w:rsid w:val="00634113"/>
    <w:rsid w:val="00634FE4"/>
    <w:rsid w:val="00636CF7"/>
    <w:rsid w:val="00637779"/>
    <w:rsid w:val="00642B3E"/>
    <w:rsid w:val="00643C56"/>
    <w:rsid w:val="00644FA4"/>
    <w:rsid w:val="006504AD"/>
    <w:rsid w:val="006507F3"/>
    <w:rsid w:val="00650D85"/>
    <w:rsid w:val="00651EE5"/>
    <w:rsid w:val="00652BC0"/>
    <w:rsid w:val="00654FF2"/>
    <w:rsid w:val="00656CC8"/>
    <w:rsid w:val="00656D9B"/>
    <w:rsid w:val="00660BAF"/>
    <w:rsid w:val="00661073"/>
    <w:rsid w:val="00663CC4"/>
    <w:rsid w:val="006652F0"/>
    <w:rsid w:val="0067000D"/>
    <w:rsid w:val="0067085D"/>
    <w:rsid w:val="00670B3D"/>
    <w:rsid w:val="006716F6"/>
    <w:rsid w:val="00672752"/>
    <w:rsid w:val="0067651E"/>
    <w:rsid w:val="00677905"/>
    <w:rsid w:val="00677977"/>
    <w:rsid w:val="00677E92"/>
    <w:rsid w:val="006815F5"/>
    <w:rsid w:val="0068387E"/>
    <w:rsid w:val="006844D3"/>
    <w:rsid w:val="0068485E"/>
    <w:rsid w:val="00684BE6"/>
    <w:rsid w:val="00687726"/>
    <w:rsid w:val="006877A5"/>
    <w:rsid w:val="006879C0"/>
    <w:rsid w:val="00690922"/>
    <w:rsid w:val="006933A1"/>
    <w:rsid w:val="006963DE"/>
    <w:rsid w:val="00697D74"/>
    <w:rsid w:val="006A09A0"/>
    <w:rsid w:val="006A15B9"/>
    <w:rsid w:val="006A1FC9"/>
    <w:rsid w:val="006A5C5F"/>
    <w:rsid w:val="006B1E08"/>
    <w:rsid w:val="006B2E7E"/>
    <w:rsid w:val="006B4495"/>
    <w:rsid w:val="006C0A91"/>
    <w:rsid w:val="006C1DAE"/>
    <w:rsid w:val="006C2693"/>
    <w:rsid w:val="006C4D28"/>
    <w:rsid w:val="006C58D8"/>
    <w:rsid w:val="006C6CE9"/>
    <w:rsid w:val="006C70DB"/>
    <w:rsid w:val="006C7A5D"/>
    <w:rsid w:val="006D0A81"/>
    <w:rsid w:val="006D1C63"/>
    <w:rsid w:val="006D282D"/>
    <w:rsid w:val="006D42B0"/>
    <w:rsid w:val="006E0A08"/>
    <w:rsid w:val="006E32E8"/>
    <w:rsid w:val="006E3BC0"/>
    <w:rsid w:val="006E74CE"/>
    <w:rsid w:val="006E7963"/>
    <w:rsid w:val="006F0898"/>
    <w:rsid w:val="006F1A48"/>
    <w:rsid w:val="006F38DB"/>
    <w:rsid w:val="006F5CDD"/>
    <w:rsid w:val="00702A22"/>
    <w:rsid w:val="007074D8"/>
    <w:rsid w:val="00707F6A"/>
    <w:rsid w:val="0071034D"/>
    <w:rsid w:val="007107B4"/>
    <w:rsid w:val="007108C4"/>
    <w:rsid w:val="0071324E"/>
    <w:rsid w:val="0071331A"/>
    <w:rsid w:val="00715F38"/>
    <w:rsid w:val="00721FA4"/>
    <w:rsid w:val="007223EB"/>
    <w:rsid w:val="00722BB4"/>
    <w:rsid w:val="00723460"/>
    <w:rsid w:val="007269CD"/>
    <w:rsid w:val="00730329"/>
    <w:rsid w:val="00730B69"/>
    <w:rsid w:val="00733159"/>
    <w:rsid w:val="00733673"/>
    <w:rsid w:val="007346A5"/>
    <w:rsid w:val="007350DA"/>
    <w:rsid w:val="00735A39"/>
    <w:rsid w:val="00735B98"/>
    <w:rsid w:val="00742182"/>
    <w:rsid w:val="00743E63"/>
    <w:rsid w:val="00744676"/>
    <w:rsid w:val="007448D4"/>
    <w:rsid w:val="0074711F"/>
    <w:rsid w:val="00747435"/>
    <w:rsid w:val="0075217D"/>
    <w:rsid w:val="00753375"/>
    <w:rsid w:val="007534A0"/>
    <w:rsid w:val="00754145"/>
    <w:rsid w:val="007541A1"/>
    <w:rsid w:val="007557D9"/>
    <w:rsid w:val="00757F88"/>
    <w:rsid w:val="007607E3"/>
    <w:rsid w:val="007616A1"/>
    <w:rsid w:val="00763C92"/>
    <w:rsid w:val="00771263"/>
    <w:rsid w:val="0077180C"/>
    <w:rsid w:val="00771EF0"/>
    <w:rsid w:val="00773437"/>
    <w:rsid w:val="007765D5"/>
    <w:rsid w:val="00776F29"/>
    <w:rsid w:val="00777452"/>
    <w:rsid w:val="007804C9"/>
    <w:rsid w:val="0078064D"/>
    <w:rsid w:val="00781FB1"/>
    <w:rsid w:val="0078268F"/>
    <w:rsid w:val="0078726E"/>
    <w:rsid w:val="00790D43"/>
    <w:rsid w:val="00790E74"/>
    <w:rsid w:val="007946AE"/>
    <w:rsid w:val="00794FFA"/>
    <w:rsid w:val="00795E29"/>
    <w:rsid w:val="00796791"/>
    <w:rsid w:val="00796A7D"/>
    <w:rsid w:val="007A3C6C"/>
    <w:rsid w:val="007A6C82"/>
    <w:rsid w:val="007A78E5"/>
    <w:rsid w:val="007A7CE7"/>
    <w:rsid w:val="007B03F7"/>
    <w:rsid w:val="007B069F"/>
    <w:rsid w:val="007B1466"/>
    <w:rsid w:val="007B16C9"/>
    <w:rsid w:val="007B18C4"/>
    <w:rsid w:val="007B1CFF"/>
    <w:rsid w:val="007B2932"/>
    <w:rsid w:val="007B663B"/>
    <w:rsid w:val="007B6FC7"/>
    <w:rsid w:val="007B77FC"/>
    <w:rsid w:val="007C0F55"/>
    <w:rsid w:val="007C1B4E"/>
    <w:rsid w:val="007C1EE5"/>
    <w:rsid w:val="007C3364"/>
    <w:rsid w:val="007C3FD5"/>
    <w:rsid w:val="007C57CE"/>
    <w:rsid w:val="007D0004"/>
    <w:rsid w:val="007D067A"/>
    <w:rsid w:val="007D122B"/>
    <w:rsid w:val="007D3FDC"/>
    <w:rsid w:val="007D43D3"/>
    <w:rsid w:val="007D6042"/>
    <w:rsid w:val="007D7BF9"/>
    <w:rsid w:val="007D7FD0"/>
    <w:rsid w:val="007E0BC1"/>
    <w:rsid w:val="007E212E"/>
    <w:rsid w:val="007E2B6C"/>
    <w:rsid w:val="007E37DE"/>
    <w:rsid w:val="007E4039"/>
    <w:rsid w:val="007E5DD6"/>
    <w:rsid w:val="007E63E9"/>
    <w:rsid w:val="007E784E"/>
    <w:rsid w:val="007F147A"/>
    <w:rsid w:val="007F3EC3"/>
    <w:rsid w:val="007F4ECC"/>
    <w:rsid w:val="00800154"/>
    <w:rsid w:val="00800F11"/>
    <w:rsid w:val="00802DEC"/>
    <w:rsid w:val="008039F9"/>
    <w:rsid w:val="008051F9"/>
    <w:rsid w:val="00806083"/>
    <w:rsid w:val="00806880"/>
    <w:rsid w:val="00806B13"/>
    <w:rsid w:val="0081150C"/>
    <w:rsid w:val="00811DD2"/>
    <w:rsid w:val="00812F00"/>
    <w:rsid w:val="0082048F"/>
    <w:rsid w:val="008206AB"/>
    <w:rsid w:val="00822563"/>
    <w:rsid w:val="00825E4B"/>
    <w:rsid w:val="00826159"/>
    <w:rsid w:val="00826477"/>
    <w:rsid w:val="008305B5"/>
    <w:rsid w:val="00830D46"/>
    <w:rsid w:val="008370BD"/>
    <w:rsid w:val="0083722B"/>
    <w:rsid w:val="0084101E"/>
    <w:rsid w:val="008425BB"/>
    <w:rsid w:val="00843A52"/>
    <w:rsid w:val="00845EAC"/>
    <w:rsid w:val="00847CA0"/>
    <w:rsid w:val="00847D53"/>
    <w:rsid w:val="00847F46"/>
    <w:rsid w:val="008511D7"/>
    <w:rsid w:val="00851960"/>
    <w:rsid w:val="00852A11"/>
    <w:rsid w:val="00853142"/>
    <w:rsid w:val="008561A4"/>
    <w:rsid w:val="00857AB7"/>
    <w:rsid w:val="00860264"/>
    <w:rsid w:val="00863AB8"/>
    <w:rsid w:val="008651F5"/>
    <w:rsid w:val="00865716"/>
    <w:rsid w:val="0086737D"/>
    <w:rsid w:val="008705FF"/>
    <w:rsid w:val="00870B9E"/>
    <w:rsid w:val="008737BD"/>
    <w:rsid w:val="00874A20"/>
    <w:rsid w:val="008775BE"/>
    <w:rsid w:val="0088126C"/>
    <w:rsid w:val="008819EF"/>
    <w:rsid w:val="008822BF"/>
    <w:rsid w:val="0088262D"/>
    <w:rsid w:val="0088417B"/>
    <w:rsid w:val="00885B52"/>
    <w:rsid w:val="00886F34"/>
    <w:rsid w:val="00887AED"/>
    <w:rsid w:val="008902FE"/>
    <w:rsid w:val="00890A0B"/>
    <w:rsid w:val="00891BE4"/>
    <w:rsid w:val="0089391C"/>
    <w:rsid w:val="008945C7"/>
    <w:rsid w:val="008A0160"/>
    <w:rsid w:val="008A0DB4"/>
    <w:rsid w:val="008A1499"/>
    <w:rsid w:val="008A1655"/>
    <w:rsid w:val="008A324A"/>
    <w:rsid w:val="008A63CE"/>
    <w:rsid w:val="008A7359"/>
    <w:rsid w:val="008B382C"/>
    <w:rsid w:val="008B3DD6"/>
    <w:rsid w:val="008B63F6"/>
    <w:rsid w:val="008B65F0"/>
    <w:rsid w:val="008B7866"/>
    <w:rsid w:val="008C1AD3"/>
    <w:rsid w:val="008C4606"/>
    <w:rsid w:val="008C5B70"/>
    <w:rsid w:val="008D0DD1"/>
    <w:rsid w:val="008D1041"/>
    <w:rsid w:val="008D3D08"/>
    <w:rsid w:val="008D4245"/>
    <w:rsid w:val="008D5043"/>
    <w:rsid w:val="008D55A9"/>
    <w:rsid w:val="008E05F8"/>
    <w:rsid w:val="008E200B"/>
    <w:rsid w:val="008E2663"/>
    <w:rsid w:val="008E3A4F"/>
    <w:rsid w:val="008E67D3"/>
    <w:rsid w:val="008F1403"/>
    <w:rsid w:val="008F16A7"/>
    <w:rsid w:val="008F2C7B"/>
    <w:rsid w:val="008F2E2D"/>
    <w:rsid w:val="008F4DDE"/>
    <w:rsid w:val="008F582C"/>
    <w:rsid w:val="008F5BBE"/>
    <w:rsid w:val="00902278"/>
    <w:rsid w:val="009043C7"/>
    <w:rsid w:val="00906185"/>
    <w:rsid w:val="0090692F"/>
    <w:rsid w:val="00906BD9"/>
    <w:rsid w:val="00907FE8"/>
    <w:rsid w:val="00910D26"/>
    <w:rsid w:val="0091179F"/>
    <w:rsid w:val="00912A1D"/>
    <w:rsid w:val="00917069"/>
    <w:rsid w:val="00917341"/>
    <w:rsid w:val="009206B9"/>
    <w:rsid w:val="0092230A"/>
    <w:rsid w:val="009232AF"/>
    <w:rsid w:val="00924CAC"/>
    <w:rsid w:val="00924D51"/>
    <w:rsid w:val="00925FAE"/>
    <w:rsid w:val="00926711"/>
    <w:rsid w:val="00933A3F"/>
    <w:rsid w:val="00935A1B"/>
    <w:rsid w:val="009412B9"/>
    <w:rsid w:val="00943687"/>
    <w:rsid w:val="00945E3D"/>
    <w:rsid w:val="0094743D"/>
    <w:rsid w:val="009517EB"/>
    <w:rsid w:val="00951CF9"/>
    <w:rsid w:val="00951FFE"/>
    <w:rsid w:val="00952620"/>
    <w:rsid w:val="00953B28"/>
    <w:rsid w:val="0095601D"/>
    <w:rsid w:val="00957C3F"/>
    <w:rsid w:val="00961243"/>
    <w:rsid w:val="009612F2"/>
    <w:rsid w:val="00961651"/>
    <w:rsid w:val="00962594"/>
    <w:rsid w:val="00963587"/>
    <w:rsid w:val="00964EB6"/>
    <w:rsid w:val="00973E86"/>
    <w:rsid w:val="009748F1"/>
    <w:rsid w:val="0097538A"/>
    <w:rsid w:val="009867DF"/>
    <w:rsid w:val="0098716F"/>
    <w:rsid w:val="0099106E"/>
    <w:rsid w:val="0099133F"/>
    <w:rsid w:val="00992FB1"/>
    <w:rsid w:val="00993CC5"/>
    <w:rsid w:val="00994368"/>
    <w:rsid w:val="00995B23"/>
    <w:rsid w:val="00996FF8"/>
    <w:rsid w:val="009A2414"/>
    <w:rsid w:val="009A3972"/>
    <w:rsid w:val="009A3BD6"/>
    <w:rsid w:val="009B0C8E"/>
    <w:rsid w:val="009B0DC8"/>
    <w:rsid w:val="009C12D0"/>
    <w:rsid w:val="009C7C41"/>
    <w:rsid w:val="009C7FB2"/>
    <w:rsid w:val="009D25F4"/>
    <w:rsid w:val="009D5F56"/>
    <w:rsid w:val="009E047C"/>
    <w:rsid w:val="009E0AED"/>
    <w:rsid w:val="009E3AFD"/>
    <w:rsid w:val="009F12E0"/>
    <w:rsid w:val="009F1334"/>
    <w:rsid w:val="009F139A"/>
    <w:rsid w:val="009F23E0"/>
    <w:rsid w:val="009F3564"/>
    <w:rsid w:val="009F47CB"/>
    <w:rsid w:val="009F51ED"/>
    <w:rsid w:val="009F53EC"/>
    <w:rsid w:val="009F6C1E"/>
    <w:rsid w:val="009F6E69"/>
    <w:rsid w:val="009F718B"/>
    <w:rsid w:val="00A00A62"/>
    <w:rsid w:val="00A01784"/>
    <w:rsid w:val="00A02D54"/>
    <w:rsid w:val="00A02E4D"/>
    <w:rsid w:val="00A043E7"/>
    <w:rsid w:val="00A05680"/>
    <w:rsid w:val="00A06397"/>
    <w:rsid w:val="00A1141E"/>
    <w:rsid w:val="00A1274C"/>
    <w:rsid w:val="00A15316"/>
    <w:rsid w:val="00A15729"/>
    <w:rsid w:val="00A15EA9"/>
    <w:rsid w:val="00A16450"/>
    <w:rsid w:val="00A17A98"/>
    <w:rsid w:val="00A211CE"/>
    <w:rsid w:val="00A22FF9"/>
    <w:rsid w:val="00A232A5"/>
    <w:rsid w:val="00A23E7D"/>
    <w:rsid w:val="00A24240"/>
    <w:rsid w:val="00A26719"/>
    <w:rsid w:val="00A27C33"/>
    <w:rsid w:val="00A316B5"/>
    <w:rsid w:val="00A33E61"/>
    <w:rsid w:val="00A34647"/>
    <w:rsid w:val="00A34F46"/>
    <w:rsid w:val="00A359F7"/>
    <w:rsid w:val="00A35A38"/>
    <w:rsid w:val="00A35D21"/>
    <w:rsid w:val="00A40AEB"/>
    <w:rsid w:val="00A41503"/>
    <w:rsid w:val="00A4275E"/>
    <w:rsid w:val="00A45217"/>
    <w:rsid w:val="00A45284"/>
    <w:rsid w:val="00A47E56"/>
    <w:rsid w:val="00A5048F"/>
    <w:rsid w:val="00A54843"/>
    <w:rsid w:val="00A55357"/>
    <w:rsid w:val="00A56505"/>
    <w:rsid w:val="00A56DE3"/>
    <w:rsid w:val="00A5711B"/>
    <w:rsid w:val="00A57E33"/>
    <w:rsid w:val="00A63906"/>
    <w:rsid w:val="00A6450D"/>
    <w:rsid w:val="00A708F9"/>
    <w:rsid w:val="00A71276"/>
    <w:rsid w:val="00A71305"/>
    <w:rsid w:val="00A718B5"/>
    <w:rsid w:val="00A718B7"/>
    <w:rsid w:val="00A760EE"/>
    <w:rsid w:val="00A76F60"/>
    <w:rsid w:val="00A802F1"/>
    <w:rsid w:val="00A80A24"/>
    <w:rsid w:val="00A80E2E"/>
    <w:rsid w:val="00A8122B"/>
    <w:rsid w:val="00A816CD"/>
    <w:rsid w:val="00A8195A"/>
    <w:rsid w:val="00A839FB"/>
    <w:rsid w:val="00A84038"/>
    <w:rsid w:val="00A85AF3"/>
    <w:rsid w:val="00A87C00"/>
    <w:rsid w:val="00A93C58"/>
    <w:rsid w:val="00A93E89"/>
    <w:rsid w:val="00A94814"/>
    <w:rsid w:val="00A9516D"/>
    <w:rsid w:val="00AA0614"/>
    <w:rsid w:val="00AA0824"/>
    <w:rsid w:val="00AA1A19"/>
    <w:rsid w:val="00AA2904"/>
    <w:rsid w:val="00AA2C20"/>
    <w:rsid w:val="00AA3058"/>
    <w:rsid w:val="00AA498E"/>
    <w:rsid w:val="00AA4AC2"/>
    <w:rsid w:val="00AA5503"/>
    <w:rsid w:val="00AA680F"/>
    <w:rsid w:val="00AA735D"/>
    <w:rsid w:val="00AB15C8"/>
    <w:rsid w:val="00AB191A"/>
    <w:rsid w:val="00AB3393"/>
    <w:rsid w:val="00AB3E47"/>
    <w:rsid w:val="00AB6D33"/>
    <w:rsid w:val="00AC3B85"/>
    <w:rsid w:val="00AC3DA1"/>
    <w:rsid w:val="00AC42D3"/>
    <w:rsid w:val="00AC59E3"/>
    <w:rsid w:val="00AC605A"/>
    <w:rsid w:val="00AD00DF"/>
    <w:rsid w:val="00AD032E"/>
    <w:rsid w:val="00AD0DEA"/>
    <w:rsid w:val="00AD11E1"/>
    <w:rsid w:val="00AD304E"/>
    <w:rsid w:val="00AD493A"/>
    <w:rsid w:val="00AD5622"/>
    <w:rsid w:val="00AD7B5C"/>
    <w:rsid w:val="00AE036C"/>
    <w:rsid w:val="00AE2415"/>
    <w:rsid w:val="00AF1674"/>
    <w:rsid w:val="00AF2939"/>
    <w:rsid w:val="00AF4297"/>
    <w:rsid w:val="00AF5615"/>
    <w:rsid w:val="00AF5886"/>
    <w:rsid w:val="00AF60C7"/>
    <w:rsid w:val="00AF7730"/>
    <w:rsid w:val="00AF7C8C"/>
    <w:rsid w:val="00B0200F"/>
    <w:rsid w:val="00B02CB6"/>
    <w:rsid w:val="00B048F4"/>
    <w:rsid w:val="00B075AE"/>
    <w:rsid w:val="00B11FFA"/>
    <w:rsid w:val="00B131F0"/>
    <w:rsid w:val="00B133C6"/>
    <w:rsid w:val="00B16473"/>
    <w:rsid w:val="00B20F79"/>
    <w:rsid w:val="00B20F9E"/>
    <w:rsid w:val="00B218ED"/>
    <w:rsid w:val="00B267D3"/>
    <w:rsid w:val="00B30544"/>
    <w:rsid w:val="00B3295A"/>
    <w:rsid w:val="00B331F7"/>
    <w:rsid w:val="00B4036D"/>
    <w:rsid w:val="00B4110C"/>
    <w:rsid w:val="00B415CA"/>
    <w:rsid w:val="00B451FC"/>
    <w:rsid w:val="00B46246"/>
    <w:rsid w:val="00B47041"/>
    <w:rsid w:val="00B50AC1"/>
    <w:rsid w:val="00B53988"/>
    <w:rsid w:val="00B553C8"/>
    <w:rsid w:val="00B618F0"/>
    <w:rsid w:val="00B61A33"/>
    <w:rsid w:val="00B61E11"/>
    <w:rsid w:val="00B62942"/>
    <w:rsid w:val="00B65315"/>
    <w:rsid w:val="00B67EBC"/>
    <w:rsid w:val="00B7273E"/>
    <w:rsid w:val="00B74BC7"/>
    <w:rsid w:val="00B7578A"/>
    <w:rsid w:val="00B77780"/>
    <w:rsid w:val="00B77B95"/>
    <w:rsid w:val="00B81209"/>
    <w:rsid w:val="00B87568"/>
    <w:rsid w:val="00B936BD"/>
    <w:rsid w:val="00B93CE0"/>
    <w:rsid w:val="00B97440"/>
    <w:rsid w:val="00BA07E8"/>
    <w:rsid w:val="00BA21F8"/>
    <w:rsid w:val="00BA4CD8"/>
    <w:rsid w:val="00BA586A"/>
    <w:rsid w:val="00BA5A7E"/>
    <w:rsid w:val="00BA6EB4"/>
    <w:rsid w:val="00BA7191"/>
    <w:rsid w:val="00BB1EC0"/>
    <w:rsid w:val="00BB2C41"/>
    <w:rsid w:val="00BB3F23"/>
    <w:rsid w:val="00BB46F5"/>
    <w:rsid w:val="00BB62E8"/>
    <w:rsid w:val="00BC0079"/>
    <w:rsid w:val="00BC30A8"/>
    <w:rsid w:val="00BC4D10"/>
    <w:rsid w:val="00BD1029"/>
    <w:rsid w:val="00BD13AA"/>
    <w:rsid w:val="00BD18F5"/>
    <w:rsid w:val="00BD2DDC"/>
    <w:rsid w:val="00BD3282"/>
    <w:rsid w:val="00BD4355"/>
    <w:rsid w:val="00BD4DC0"/>
    <w:rsid w:val="00BD5317"/>
    <w:rsid w:val="00BD7B19"/>
    <w:rsid w:val="00BE106F"/>
    <w:rsid w:val="00BE1E56"/>
    <w:rsid w:val="00BF07BE"/>
    <w:rsid w:val="00BF23E1"/>
    <w:rsid w:val="00BF5029"/>
    <w:rsid w:val="00BF71EE"/>
    <w:rsid w:val="00C06E73"/>
    <w:rsid w:val="00C10D19"/>
    <w:rsid w:val="00C1104D"/>
    <w:rsid w:val="00C11892"/>
    <w:rsid w:val="00C11D14"/>
    <w:rsid w:val="00C1262B"/>
    <w:rsid w:val="00C16B1C"/>
    <w:rsid w:val="00C175AE"/>
    <w:rsid w:val="00C233B5"/>
    <w:rsid w:val="00C2423D"/>
    <w:rsid w:val="00C25D5E"/>
    <w:rsid w:val="00C26674"/>
    <w:rsid w:val="00C266E5"/>
    <w:rsid w:val="00C26BA8"/>
    <w:rsid w:val="00C271D7"/>
    <w:rsid w:val="00C2753B"/>
    <w:rsid w:val="00C303FD"/>
    <w:rsid w:val="00C31941"/>
    <w:rsid w:val="00C3561D"/>
    <w:rsid w:val="00C35BA0"/>
    <w:rsid w:val="00C36BDD"/>
    <w:rsid w:val="00C4029A"/>
    <w:rsid w:val="00C415C0"/>
    <w:rsid w:val="00C43392"/>
    <w:rsid w:val="00C43CA4"/>
    <w:rsid w:val="00C44655"/>
    <w:rsid w:val="00C44724"/>
    <w:rsid w:val="00C50C2D"/>
    <w:rsid w:val="00C51226"/>
    <w:rsid w:val="00C51255"/>
    <w:rsid w:val="00C51CBD"/>
    <w:rsid w:val="00C529A4"/>
    <w:rsid w:val="00C53851"/>
    <w:rsid w:val="00C53E3B"/>
    <w:rsid w:val="00C53F33"/>
    <w:rsid w:val="00C572F8"/>
    <w:rsid w:val="00C57E08"/>
    <w:rsid w:val="00C605D2"/>
    <w:rsid w:val="00C61728"/>
    <w:rsid w:val="00C6652D"/>
    <w:rsid w:val="00C67735"/>
    <w:rsid w:val="00C678F4"/>
    <w:rsid w:val="00C67BCC"/>
    <w:rsid w:val="00C70779"/>
    <w:rsid w:val="00C7240A"/>
    <w:rsid w:val="00C72C97"/>
    <w:rsid w:val="00C73EC9"/>
    <w:rsid w:val="00C752DD"/>
    <w:rsid w:val="00C76010"/>
    <w:rsid w:val="00C766F7"/>
    <w:rsid w:val="00C770DE"/>
    <w:rsid w:val="00C77904"/>
    <w:rsid w:val="00C77929"/>
    <w:rsid w:val="00C77E4C"/>
    <w:rsid w:val="00C8148B"/>
    <w:rsid w:val="00C8368F"/>
    <w:rsid w:val="00C85A19"/>
    <w:rsid w:val="00C900BB"/>
    <w:rsid w:val="00C90749"/>
    <w:rsid w:val="00C90EDF"/>
    <w:rsid w:val="00C90F3B"/>
    <w:rsid w:val="00C92C8A"/>
    <w:rsid w:val="00C93587"/>
    <w:rsid w:val="00C9426E"/>
    <w:rsid w:val="00C95AB5"/>
    <w:rsid w:val="00CA0C82"/>
    <w:rsid w:val="00CA0DB3"/>
    <w:rsid w:val="00CA10A1"/>
    <w:rsid w:val="00CA1ED0"/>
    <w:rsid w:val="00CA238A"/>
    <w:rsid w:val="00CA2569"/>
    <w:rsid w:val="00CA309F"/>
    <w:rsid w:val="00CA41AE"/>
    <w:rsid w:val="00CA525F"/>
    <w:rsid w:val="00CA6EC3"/>
    <w:rsid w:val="00CA7475"/>
    <w:rsid w:val="00CB0283"/>
    <w:rsid w:val="00CB09D3"/>
    <w:rsid w:val="00CB4A30"/>
    <w:rsid w:val="00CB4DC5"/>
    <w:rsid w:val="00CB53AD"/>
    <w:rsid w:val="00CB69DF"/>
    <w:rsid w:val="00CB7BFB"/>
    <w:rsid w:val="00CC2E08"/>
    <w:rsid w:val="00CC4C7F"/>
    <w:rsid w:val="00CC5882"/>
    <w:rsid w:val="00CC795F"/>
    <w:rsid w:val="00CD28A6"/>
    <w:rsid w:val="00CD2CA0"/>
    <w:rsid w:val="00CD2F29"/>
    <w:rsid w:val="00CD6392"/>
    <w:rsid w:val="00CE1328"/>
    <w:rsid w:val="00CE4913"/>
    <w:rsid w:val="00CF3635"/>
    <w:rsid w:val="00CF4A22"/>
    <w:rsid w:val="00CF513C"/>
    <w:rsid w:val="00CF5A47"/>
    <w:rsid w:val="00D00112"/>
    <w:rsid w:val="00D0412D"/>
    <w:rsid w:val="00D04E2D"/>
    <w:rsid w:val="00D05ECD"/>
    <w:rsid w:val="00D0658A"/>
    <w:rsid w:val="00D10B87"/>
    <w:rsid w:val="00D113DB"/>
    <w:rsid w:val="00D1181E"/>
    <w:rsid w:val="00D11B29"/>
    <w:rsid w:val="00D11D29"/>
    <w:rsid w:val="00D14751"/>
    <w:rsid w:val="00D15BB7"/>
    <w:rsid w:val="00D1707E"/>
    <w:rsid w:val="00D22A6F"/>
    <w:rsid w:val="00D249C3"/>
    <w:rsid w:val="00D26FC4"/>
    <w:rsid w:val="00D278F9"/>
    <w:rsid w:val="00D3063A"/>
    <w:rsid w:val="00D32503"/>
    <w:rsid w:val="00D33413"/>
    <w:rsid w:val="00D33D5A"/>
    <w:rsid w:val="00D36769"/>
    <w:rsid w:val="00D36B86"/>
    <w:rsid w:val="00D41881"/>
    <w:rsid w:val="00D455CE"/>
    <w:rsid w:val="00D51664"/>
    <w:rsid w:val="00D528A4"/>
    <w:rsid w:val="00D53173"/>
    <w:rsid w:val="00D53331"/>
    <w:rsid w:val="00D55809"/>
    <w:rsid w:val="00D55DDA"/>
    <w:rsid w:val="00D613A1"/>
    <w:rsid w:val="00D62074"/>
    <w:rsid w:val="00D63B16"/>
    <w:rsid w:val="00D664B7"/>
    <w:rsid w:val="00D66ABC"/>
    <w:rsid w:val="00D67053"/>
    <w:rsid w:val="00D6753A"/>
    <w:rsid w:val="00D70E60"/>
    <w:rsid w:val="00D716D8"/>
    <w:rsid w:val="00D73ACA"/>
    <w:rsid w:val="00D7494A"/>
    <w:rsid w:val="00D750C8"/>
    <w:rsid w:val="00D755FB"/>
    <w:rsid w:val="00D7673C"/>
    <w:rsid w:val="00D81606"/>
    <w:rsid w:val="00D81F5E"/>
    <w:rsid w:val="00D837A2"/>
    <w:rsid w:val="00D83E64"/>
    <w:rsid w:val="00D84744"/>
    <w:rsid w:val="00D851BD"/>
    <w:rsid w:val="00D857E0"/>
    <w:rsid w:val="00D85B99"/>
    <w:rsid w:val="00D86DE7"/>
    <w:rsid w:val="00D87617"/>
    <w:rsid w:val="00D87669"/>
    <w:rsid w:val="00D907A1"/>
    <w:rsid w:val="00D907DB"/>
    <w:rsid w:val="00D914D9"/>
    <w:rsid w:val="00D939D9"/>
    <w:rsid w:val="00D97E00"/>
    <w:rsid w:val="00DA022F"/>
    <w:rsid w:val="00DA182A"/>
    <w:rsid w:val="00DA299A"/>
    <w:rsid w:val="00DA31FC"/>
    <w:rsid w:val="00DA3268"/>
    <w:rsid w:val="00DA3684"/>
    <w:rsid w:val="00DA507F"/>
    <w:rsid w:val="00DA588B"/>
    <w:rsid w:val="00DB035A"/>
    <w:rsid w:val="00DB4AE7"/>
    <w:rsid w:val="00DB697B"/>
    <w:rsid w:val="00DC6483"/>
    <w:rsid w:val="00DD0EC6"/>
    <w:rsid w:val="00DD58F8"/>
    <w:rsid w:val="00DD65F8"/>
    <w:rsid w:val="00DD6612"/>
    <w:rsid w:val="00DD73AC"/>
    <w:rsid w:val="00DE08BA"/>
    <w:rsid w:val="00DE0B59"/>
    <w:rsid w:val="00DE113E"/>
    <w:rsid w:val="00DE22A0"/>
    <w:rsid w:val="00DE4207"/>
    <w:rsid w:val="00DE5551"/>
    <w:rsid w:val="00DF0481"/>
    <w:rsid w:val="00DF325D"/>
    <w:rsid w:val="00DF6659"/>
    <w:rsid w:val="00DF7793"/>
    <w:rsid w:val="00DF784B"/>
    <w:rsid w:val="00E00398"/>
    <w:rsid w:val="00E01540"/>
    <w:rsid w:val="00E016D9"/>
    <w:rsid w:val="00E02B49"/>
    <w:rsid w:val="00E0337C"/>
    <w:rsid w:val="00E03465"/>
    <w:rsid w:val="00E0554A"/>
    <w:rsid w:val="00E05E97"/>
    <w:rsid w:val="00E065EB"/>
    <w:rsid w:val="00E11D25"/>
    <w:rsid w:val="00E11E1E"/>
    <w:rsid w:val="00E13803"/>
    <w:rsid w:val="00E139B2"/>
    <w:rsid w:val="00E14B6C"/>
    <w:rsid w:val="00E14DB1"/>
    <w:rsid w:val="00E1732D"/>
    <w:rsid w:val="00E17C1E"/>
    <w:rsid w:val="00E20AD5"/>
    <w:rsid w:val="00E20C25"/>
    <w:rsid w:val="00E22696"/>
    <w:rsid w:val="00E241BF"/>
    <w:rsid w:val="00E2430D"/>
    <w:rsid w:val="00E25B35"/>
    <w:rsid w:val="00E269D5"/>
    <w:rsid w:val="00E301ED"/>
    <w:rsid w:val="00E3124A"/>
    <w:rsid w:val="00E33A0B"/>
    <w:rsid w:val="00E34B62"/>
    <w:rsid w:val="00E35FD2"/>
    <w:rsid w:val="00E3605F"/>
    <w:rsid w:val="00E36598"/>
    <w:rsid w:val="00E36B84"/>
    <w:rsid w:val="00E44975"/>
    <w:rsid w:val="00E4565E"/>
    <w:rsid w:val="00E458FC"/>
    <w:rsid w:val="00E461D8"/>
    <w:rsid w:val="00E46734"/>
    <w:rsid w:val="00E473C4"/>
    <w:rsid w:val="00E50102"/>
    <w:rsid w:val="00E51D44"/>
    <w:rsid w:val="00E541AF"/>
    <w:rsid w:val="00E5684A"/>
    <w:rsid w:val="00E611C7"/>
    <w:rsid w:val="00E6135A"/>
    <w:rsid w:val="00E63E1F"/>
    <w:rsid w:val="00E644FF"/>
    <w:rsid w:val="00E64776"/>
    <w:rsid w:val="00E656E4"/>
    <w:rsid w:val="00E65F18"/>
    <w:rsid w:val="00E66B67"/>
    <w:rsid w:val="00E67088"/>
    <w:rsid w:val="00E70BE8"/>
    <w:rsid w:val="00E73461"/>
    <w:rsid w:val="00E73604"/>
    <w:rsid w:val="00E74F23"/>
    <w:rsid w:val="00E75CDE"/>
    <w:rsid w:val="00E7607F"/>
    <w:rsid w:val="00E80003"/>
    <w:rsid w:val="00E81B2F"/>
    <w:rsid w:val="00E823AF"/>
    <w:rsid w:val="00E8379A"/>
    <w:rsid w:val="00E83BB4"/>
    <w:rsid w:val="00E853B2"/>
    <w:rsid w:val="00E85839"/>
    <w:rsid w:val="00E85F94"/>
    <w:rsid w:val="00E869CF"/>
    <w:rsid w:val="00E90CAB"/>
    <w:rsid w:val="00E930E0"/>
    <w:rsid w:val="00E93648"/>
    <w:rsid w:val="00E95730"/>
    <w:rsid w:val="00E97C0D"/>
    <w:rsid w:val="00EA6FB2"/>
    <w:rsid w:val="00EA72C5"/>
    <w:rsid w:val="00EB0099"/>
    <w:rsid w:val="00EB04FF"/>
    <w:rsid w:val="00EB11D2"/>
    <w:rsid w:val="00EB26BB"/>
    <w:rsid w:val="00EB2C47"/>
    <w:rsid w:val="00EB4896"/>
    <w:rsid w:val="00EB64D8"/>
    <w:rsid w:val="00EB657E"/>
    <w:rsid w:val="00EC3B8C"/>
    <w:rsid w:val="00EC424E"/>
    <w:rsid w:val="00EC458E"/>
    <w:rsid w:val="00EC6F3D"/>
    <w:rsid w:val="00ED1599"/>
    <w:rsid w:val="00ED220A"/>
    <w:rsid w:val="00ED2210"/>
    <w:rsid w:val="00ED378D"/>
    <w:rsid w:val="00ED3B94"/>
    <w:rsid w:val="00ED6229"/>
    <w:rsid w:val="00ED68B2"/>
    <w:rsid w:val="00ED7F6C"/>
    <w:rsid w:val="00EE22C1"/>
    <w:rsid w:val="00EE24A0"/>
    <w:rsid w:val="00EE32A7"/>
    <w:rsid w:val="00EE38E1"/>
    <w:rsid w:val="00EE74A3"/>
    <w:rsid w:val="00EE7EDE"/>
    <w:rsid w:val="00EF104F"/>
    <w:rsid w:val="00EF16AA"/>
    <w:rsid w:val="00EF3F14"/>
    <w:rsid w:val="00EF44D9"/>
    <w:rsid w:val="00EF62B1"/>
    <w:rsid w:val="00EF6B2D"/>
    <w:rsid w:val="00EF6C84"/>
    <w:rsid w:val="00F01402"/>
    <w:rsid w:val="00F03BA9"/>
    <w:rsid w:val="00F0671E"/>
    <w:rsid w:val="00F07C14"/>
    <w:rsid w:val="00F12443"/>
    <w:rsid w:val="00F148AE"/>
    <w:rsid w:val="00F15263"/>
    <w:rsid w:val="00F17790"/>
    <w:rsid w:val="00F17BE5"/>
    <w:rsid w:val="00F20D1C"/>
    <w:rsid w:val="00F21EAB"/>
    <w:rsid w:val="00F222D5"/>
    <w:rsid w:val="00F25669"/>
    <w:rsid w:val="00F2675C"/>
    <w:rsid w:val="00F30EAE"/>
    <w:rsid w:val="00F3117F"/>
    <w:rsid w:val="00F32B5C"/>
    <w:rsid w:val="00F336BE"/>
    <w:rsid w:val="00F34027"/>
    <w:rsid w:val="00F37C8E"/>
    <w:rsid w:val="00F41900"/>
    <w:rsid w:val="00F43851"/>
    <w:rsid w:val="00F47F58"/>
    <w:rsid w:val="00F50C6E"/>
    <w:rsid w:val="00F53326"/>
    <w:rsid w:val="00F55E82"/>
    <w:rsid w:val="00F6104B"/>
    <w:rsid w:val="00F62DD1"/>
    <w:rsid w:val="00F64300"/>
    <w:rsid w:val="00F665AB"/>
    <w:rsid w:val="00F66A73"/>
    <w:rsid w:val="00F7128C"/>
    <w:rsid w:val="00F752A9"/>
    <w:rsid w:val="00F77A54"/>
    <w:rsid w:val="00F80536"/>
    <w:rsid w:val="00F80DA6"/>
    <w:rsid w:val="00F814E3"/>
    <w:rsid w:val="00F8165D"/>
    <w:rsid w:val="00F81BD4"/>
    <w:rsid w:val="00F825DF"/>
    <w:rsid w:val="00F83E5A"/>
    <w:rsid w:val="00F86108"/>
    <w:rsid w:val="00F864ED"/>
    <w:rsid w:val="00F870E9"/>
    <w:rsid w:val="00F90261"/>
    <w:rsid w:val="00F91670"/>
    <w:rsid w:val="00F91ED0"/>
    <w:rsid w:val="00F92456"/>
    <w:rsid w:val="00F951FE"/>
    <w:rsid w:val="00F96EDA"/>
    <w:rsid w:val="00F97253"/>
    <w:rsid w:val="00F975D5"/>
    <w:rsid w:val="00F97EEF"/>
    <w:rsid w:val="00FA07A5"/>
    <w:rsid w:val="00FA1594"/>
    <w:rsid w:val="00FA37F3"/>
    <w:rsid w:val="00FA6062"/>
    <w:rsid w:val="00FA79CC"/>
    <w:rsid w:val="00FB072B"/>
    <w:rsid w:val="00FB1762"/>
    <w:rsid w:val="00FB2785"/>
    <w:rsid w:val="00FB2B21"/>
    <w:rsid w:val="00FB559A"/>
    <w:rsid w:val="00FB7FE1"/>
    <w:rsid w:val="00FC1983"/>
    <w:rsid w:val="00FC28B5"/>
    <w:rsid w:val="00FC58C0"/>
    <w:rsid w:val="00FC747A"/>
    <w:rsid w:val="00FC77F3"/>
    <w:rsid w:val="00FD1D16"/>
    <w:rsid w:val="00FD20C4"/>
    <w:rsid w:val="00FD641D"/>
    <w:rsid w:val="00FE1B20"/>
    <w:rsid w:val="00FE4FB3"/>
    <w:rsid w:val="00FE57A6"/>
    <w:rsid w:val="00FF3CDC"/>
    <w:rsid w:val="00FF6CEE"/>
    <w:rsid w:val="00FF74DF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F7"/>
    <w:pPr>
      <w:ind w:left="720"/>
      <w:contextualSpacing/>
    </w:pPr>
  </w:style>
  <w:style w:type="table" w:styleId="a4">
    <w:name w:val="Table Grid"/>
    <w:basedOn w:val="a1"/>
    <w:uiPriority w:val="59"/>
    <w:rsid w:val="001C1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108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5">
    <w:name w:val="Body Text Indent"/>
    <w:basedOn w:val="a"/>
    <w:link w:val="a6"/>
    <w:rsid w:val="00BD531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5317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A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67F"/>
  </w:style>
  <w:style w:type="paragraph" w:styleId="a9">
    <w:name w:val="footer"/>
    <w:basedOn w:val="a"/>
    <w:link w:val="aa"/>
    <w:uiPriority w:val="99"/>
    <w:semiHidden/>
    <w:unhideWhenUsed/>
    <w:rsid w:val="000A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67F"/>
  </w:style>
  <w:style w:type="character" w:styleId="ab">
    <w:name w:val="page number"/>
    <w:basedOn w:val="a0"/>
    <w:rsid w:val="000A367F"/>
  </w:style>
  <w:style w:type="paragraph" w:styleId="ac">
    <w:name w:val="Body Text"/>
    <w:basedOn w:val="a"/>
    <w:link w:val="ad"/>
    <w:uiPriority w:val="99"/>
    <w:unhideWhenUsed/>
    <w:rsid w:val="000A36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367F"/>
  </w:style>
  <w:style w:type="paragraph" w:styleId="ae">
    <w:name w:val="Balloon Text"/>
    <w:basedOn w:val="a"/>
    <w:link w:val="af"/>
    <w:uiPriority w:val="99"/>
    <w:semiHidden/>
    <w:unhideWhenUsed/>
    <w:rsid w:val="000A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3797-D5CF-4C52-9004-A594C720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37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240</cp:revision>
  <cp:lastPrinted>2018-06-14T13:06:00Z</cp:lastPrinted>
  <dcterms:created xsi:type="dcterms:W3CDTF">2018-04-27T14:17:00Z</dcterms:created>
  <dcterms:modified xsi:type="dcterms:W3CDTF">2018-07-17T16:24:00Z</dcterms:modified>
</cp:coreProperties>
</file>